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6BA41" w14:textId="5FB5202E" w:rsidR="00BE4DC0" w:rsidRPr="00B32945" w:rsidRDefault="006B584A" w:rsidP="00BE4DC0">
      <w:pPr>
        <w:spacing w:before="0" w:beforeAutospacing="0" w:after="0" w:afterAutospacing="0"/>
        <w:jc w:val="right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 xml:space="preserve">Приложение </w:t>
      </w:r>
      <w:r w:rsidR="005D1EA7" w:rsidRPr="00B32945">
        <w:rPr>
          <w:rFonts w:cstheme="minorHAnsi"/>
          <w:color w:val="000000"/>
          <w:lang w:val="ru-RU"/>
        </w:rPr>
        <w:t>№ 6</w:t>
      </w:r>
    </w:p>
    <w:p w14:paraId="1B146CA6" w14:textId="77777777" w:rsidR="005D1EA7" w:rsidRPr="00B32945" w:rsidRDefault="005D1EA7" w:rsidP="005D1EA7">
      <w:pPr>
        <w:keepNext/>
        <w:keepLines/>
        <w:spacing w:before="0" w:beforeAutospacing="0" w:after="0" w:afterAutospacing="0"/>
        <w:jc w:val="right"/>
        <w:rPr>
          <w:rFonts w:ascii="Times New Roman" w:hAnsi="Times New Roman" w:cs="Times New Roman"/>
          <w:lang w:val="ru-RU"/>
        </w:rPr>
      </w:pPr>
      <w:r w:rsidRPr="00B32945">
        <w:rPr>
          <w:rFonts w:ascii="Times New Roman" w:hAnsi="Times New Roman" w:cs="Times New Roman"/>
          <w:lang w:val="ru-RU"/>
        </w:rPr>
        <w:t xml:space="preserve">к Учетной политике МБОУ ДО «ДШИ № 52» </w:t>
      </w:r>
    </w:p>
    <w:p w14:paraId="62857996" w14:textId="7998EA14" w:rsidR="00B21A51" w:rsidRPr="00BE4DC0" w:rsidRDefault="005D1EA7" w:rsidP="005D1EA7">
      <w:pPr>
        <w:spacing w:before="0" w:beforeAutospacing="0" w:after="0" w:afterAutospacing="0"/>
        <w:jc w:val="right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B32945">
        <w:rPr>
          <w:rFonts w:ascii="Times New Roman" w:hAnsi="Times New Roman" w:cs="Times New Roman"/>
        </w:rPr>
        <w:t>для</w:t>
      </w:r>
      <w:proofErr w:type="spellEnd"/>
      <w:r w:rsidRPr="00B32945">
        <w:rPr>
          <w:rFonts w:ascii="Times New Roman" w:hAnsi="Times New Roman" w:cs="Times New Roman"/>
        </w:rPr>
        <w:t xml:space="preserve"> </w:t>
      </w:r>
      <w:proofErr w:type="spellStart"/>
      <w:r w:rsidRPr="00B32945">
        <w:rPr>
          <w:rFonts w:ascii="Times New Roman" w:hAnsi="Times New Roman" w:cs="Times New Roman"/>
        </w:rPr>
        <w:t>целей</w:t>
      </w:r>
      <w:proofErr w:type="spellEnd"/>
      <w:r w:rsidRPr="00B32945">
        <w:rPr>
          <w:rFonts w:ascii="Times New Roman" w:hAnsi="Times New Roman" w:cs="Times New Roman"/>
        </w:rPr>
        <w:t xml:space="preserve"> </w:t>
      </w:r>
      <w:proofErr w:type="spellStart"/>
      <w:r w:rsidRPr="00B32945">
        <w:rPr>
          <w:rFonts w:ascii="Times New Roman" w:hAnsi="Times New Roman" w:cs="Times New Roman"/>
        </w:rPr>
        <w:t>бухгалтерского</w:t>
      </w:r>
      <w:proofErr w:type="spellEnd"/>
      <w:r w:rsidRPr="00B32945">
        <w:rPr>
          <w:rFonts w:ascii="Times New Roman" w:hAnsi="Times New Roman" w:cs="Times New Roman"/>
        </w:rPr>
        <w:t xml:space="preserve"> </w:t>
      </w:r>
      <w:proofErr w:type="spellStart"/>
      <w:r w:rsidRPr="00B32945">
        <w:rPr>
          <w:rFonts w:ascii="Times New Roman" w:hAnsi="Times New Roman" w:cs="Times New Roman"/>
        </w:rPr>
        <w:t>учета</w:t>
      </w:r>
      <w:proofErr w:type="spellEnd"/>
    </w:p>
    <w:p w14:paraId="2076752A" w14:textId="77777777" w:rsidR="005D1EA7" w:rsidRDefault="005D1EA7" w:rsidP="00BE4DC0">
      <w:pPr>
        <w:spacing w:before="0" w:beforeAutospacing="0" w:after="0" w:afterAutospacing="0"/>
        <w:jc w:val="center"/>
        <w:rPr>
          <w:b/>
          <w:sz w:val="24"/>
          <w:lang w:val="ru-RU"/>
        </w:rPr>
      </w:pPr>
    </w:p>
    <w:p w14:paraId="3E296348" w14:textId="77777777" w:rsidR="00B32945" w:rsidRDefault="00B32945" w:rsidP="00BE4DC0">
      <w:pPr>
        <w:spacing w:before="0" w:beforeAutospacing="0" w:after="0" w:afterAutospacing="0"/>
        <w:jc w:val="center"/>
        <w:rPr>
          <w:b/>
          <w:sz w:val="24"/>
          <w:lang w:val="ru-RU"/>
        </w:rPr>
      </w:pPr>
    </w:p>
    <w:p w14:paraId="65340942" w14:textId="66E1D73A" w:rsidR="007F0F27" w:rsidRPr="00B32945" w:rsidRDefault="006B584A" w:rsidP="00BE4DC0">
      <w:pPr>
        <w:spacing w:before="0" w:beforeAutospacing="0" w:after="0" w:afterAutospacing="0"/>
        <w:jc w:val="center"/>
        <w:rPr>
          <w:b/>
          <w:lang w:val="ru-RU"/>
        </w:rPr>
      </w:pPr>
      <w:r w:rsidRPr="00B32945">
        <w:rPr>
          <w:b/>
          <w:lang w:val="ru-RU"/>
        </w:rPr>
        <w:t>По</w:t>
      </w:r>
      <w:r w:rsidR="005D1EA7" w:rsidRPr="00B32945">
        <w:rPr>
          <w:b/>
          <w:lang w:val="ru-RU"/>
        </w:rPr>
        <w:t xml:space="preserve">рядок организации и осуществления </w:t>
      </w:r>
      <w:r w:rsidRPr="00B32945">
        <w:rPr>
          <w:b/>
          <w:lang w:val="ru-RU"/>
        </w:rPr>
        <w:t>внутренне</w:t>
      </w:r>
      <w:r w:rsidR="005D1EA7" w:rsidRPr="00B32945">
        <w:rPr>
          <w:b/>
          <w:lang w:val="ru-RU"/>
        </w:rPr>
        <w:t>го</w:t>
      </w:r>
      <w:r w:rsidRPr="00B32945">
        <w:rPr>
          <w:b/>
          <w:lang w:val="ru-RU"/>
        </w:rPr>
        <w:t xml:space="preserve"> контрол</w:t>
      </w:r>
      <w:r w:rsidR="005D1EA7" w:rsidRPr="00B32945">
        <w:rPr>
          <w:b/>
          <w:lang w:val="ru-RU"/>
        </w:rPr>
        <w:t>я</w:t>
      </w:r>
    </w:p>
    <w:p w14:paraId="185423DD" w14:textId="77777777" w:rsidR="00B21A51" w:rsidRPr="00B32945" w:rsidRDefault="00B21A51" w:rsidP="00BE4DC0">
      <w:pPr>
        <w:spacing w:before="0" w:beforeAutospacing="0" w:after="0" w:afterAutospacing="0"/>
        <w:jc w:val="center"/>
        <w:rPr>
          <w:b/>
          <w:lang w:val="ru-RU"/>
        </w:rPr>
      </w:pPr>
    </w:p>
    <w:p w14:paraId="6EF08490" w14:textId="77777777" w:rsidR="00B21A51" w:rsidRPr="00B32945" w:rsidRDefault="00B21A51" w:rsidP="00BE4DC0">
      <w:pPr>
        <w:spacing w:before="0" w:beforeAutospacing="0" w:after="0" w:afterAutospacing="0"/>
        <w:jc w:val="center"/>
        <w:rPr>
          <w:b/>
          <w:lang w:val="ru-RU"/>
        </w:rPr>
      </w:pPr>
    </w:p>
    <w:p w14:paraId="1C1A79C2" w14:textId="77777777" w:rsidR="007F0F27" w:rsidRPr="00B32945" w:rsidRDefault="006B584A" w:rsidP="00B21A51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1. Общие положения</w:t>
      </w:r>
    </w:p>
    <w:p w14:paraId="0FC573CC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1.2. Внутренний контроль направлен на:</w:t>
      </w:r>
    </w:p>
    <w:p w14:paraId="48E73397" w14:textId="77777777" w:rsidR="005D1EA7" w:rsidRPr="00B32945" w:rsidRDefault="005D1EA7" w:rsidP="005D1EA7">
      <w:pPr>
        <w:pStyle w:val="a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ru-RU"/>
        </w:rPr>
      </w:pPr>
      <w:r w:rsidRPr="00B32945">
        <w:rPr>
          <w:lang w:val="ru-RU"/>
        </w:rPr>
        <w:t>на установление соответствия проводимых финансово-хозяйственных операций требованиям нормативных правовых актов и учетной политики;</w:t>
      </w:r>
    </w:p>
    <w:p w14:paraId="68B31014" w14:textId="227487D1" w:rsidR="005D1EA7" w:rsidRPr="00B32945" w:rsidRDefault="005D1EA7" w:rsidP="005D1EA7">
      <w:pPr>
        <w:pStyle w:val="a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ru-RU"/>
        </w:rPr>
      </w:pPr>
      <w:r w:rsidRPr="00B32945">
        <w:rPr>
          <w:lang w:val="ru-RU"/>
        </w:rPr>
        <w:t>повышение уровня ведения учета, составления отчетности;</w:t>
      </w:r>
    </w:p>
    <w:p w14:paraId="387CC282" w14:textId="5265810D" w:rsidR="005D1EA7" w:rsidRPr="00B32945" w:rsidRDefault="005D1EA7" w:rsidP="005D1EA7">
      <w:pPr>
        <w:pStyle w:val="a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ru-RU"/>
        </w:rPr>
      </w:pPr>
      <w:r w:rsidRPr="00B32945">
        <w:rPr>
          <w:lang w:val="ru-RU"/>
        </w:rPr>
        <w:t>исключение ошибок и нарушений норм законодательства РФ в части ведения учета и составления отчетности;</w:t>
      </w:r>
    </w:p>
    <w:p w14:paraId="02757962" w14:textId="06969E80" w:rsidR="007F0F27" w:rsidRPr="00B32945" w:rsidRDefault="005D1EA7" w:rsidP="005D1EA7">
      <w:pPr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cstheme="minorHAnsi"/>
          <w:color w:val="000000"/>
          <w:lang w:val="ru-RU"/>
        </w:rPr>
      </w:pPr>
      <w:r w:rsidRPr="00B32945">
        <w:rPr>
          <w:lang w:val="ru-RU"/>
        </w:rPr>
        <w:t>повышение результативности использования финансовых средств и имущества.</w:t>
      </w:r>
    </w:p>
    <w:p w14:paraId="6FBE4485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1.3. Внутренний контроль в учреждении осуществляют:</w:t>
      </w:r>
    </w:p>
    <w:p w14:paraId="71578AB1" w14:textId="77777777" w:rsidR="007F0F27" w:rsidRPr="00B32945" w:rsidRDefault="00B21A51" w:rsidP="00B21A51">
      <w:pPr>
        <w:numPr>
          <w:ilvl w:val="0"/>
          <w:numId w:val="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комиссия</w:t>
      </w:r>
      <w:proofErr w:type="spellEnd"/>
      <w:r w:rsidRPr="00B32945">
        <w:rPr>
          <w:rFonts w:cstheme="minorHAnsi"/>
          <w:color w:val="000000"/>
          <w:lang w:val="ru-RU"/>
        </w:rPr>
        <w:t>,</w:t>
      </w:r>
      <w:r w:rsidRPr="00B32945">
        <w:rPr>
          <w:rFonts w:cstheme="minorHAnsi"/>
          <w:color w:val="000000"/>
        </w:rPr>
        <w:t xml:space="preserve"> </w:t>
      </w:r>
      <w:proofErr w:type="spellStart"/>
      <w:r w:rsidR="006B584A" w:rsidRPr="00B32945">
        <w:rPr>
          <w:rFonts w:cstheme="minorHAnsi"/>
          <w:color w:val="000000"/>
        </w:rPr>
        <w:t>созданная</w:t>
      </w:r>
      <w:proofErr w:type="spellEnd"/>
      <w:r w:rsidR="006B584A" w:rsidRPr="00B32945">
        <w:rPr>
          <w:rFonts w:cstheme="minorHAnsi"/>
          <w:color w:val="000000"/>
        </w:rPr>
        <w:t xml:space="preserve"> </w:t>
      </w:r>
      <w:proofErr w:type="spellStart"/>
      <w:r w:rsidR="006B584A" w:rsidRPr="00B32945">
        <w:rPr>
          <w:rFonts w:cstheme="minorHAnsi"/>
          <w:color w:val="000000"/>
        </w:rPr>
        <w:t>приказом</w:t>
      </w:r>
      <w:proofErr w:type="spellEnd"/>
      <w:r w:rsidR="006B584A" w:rsidRPr="00B32945">
        <w:rPr>
          <w:rFonts w:cstheme="minorHAnsi"/>
          <w:color w:val="000000"/>
        </w:rPr>
        <w:t xml:space="preserve"> </w:t>
      </w:r>
      <w:proofErr w:type="spellStart"/>
      <w:r w:rsidR="006B584A" w:rsidRPr="00B32945">
        <w:rPr>
          <w:rFonts w:cstheme="minorHAnsi"/>
          <w:color w:val="000000"/>
        </w:rPr>
        <w:t>руководителя</w:t>
      </w:r>
      <w:proofErr w:type="spellEnd"/>
      <w:r w:rsidR="006B584A" w:rsidRPr="00B32945">
        <w:rPr>
          <w:rFonts w:cstheme="minorHAnsi"/>
          <w:color w:val="000000"/>
        </w:rPr>
        <w:t>;</w:t>
      </w:r>
    </w:p>
    <w:p w14:paraId="46709A1E" w14:textId="77777777" w:rsidR="007F0F27" w:rsidRPr="00B32945" w:rsidRDefault="006B584A" w:rsidP="00B21A51">
      <w:pPr>
        <w:numPr>
          <w:ilvl w:val="0"/>
          <w:numId w:val="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руководители всех уровней, сотрудники учреждения;</w:t>
      </w:r>
    </w:p>
    <w:p w14:paraId="68D54770" w14:textId="77777777" w:rsidR="007F0F27" w:rsidRPr="00B32945" w:rsidRDefault="006B584A" w:rsidP="00B21A51">
      <w:pPr>
        <w:numPr>
          <w:ilvl w:val="0"/>
          <w:numId w:val="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сторонние организации или внешние аудиторы, привлекаемые для целей проверки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финансово-хозяйственной деятельности учреждения.</w:t>
      </w:r>
    </w:p>
    <w:p w14:paraId="59228C05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1.4. Целями внутреннего контроля учреждения являются:</w:t>
      </w:r>
    </w:p>
    <w:p w14:paraId="1D629115" w14:textId="77777777" w:rsidR="007F0F27" w:rsidRPr="00B32945" w:rsidRDefault="006B584A" w:rsidP="00B21A51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подтверждение достоверности бухгалтерского учета и отчетности учреждения и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соблюдения порядка ведения учета методологии и стандартам бухгалтерского учета,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установленным Минфином России;</w:t>
      </w:r>
    </w:p>
    <w:p w14:paraId="6964905E" w14:textId="77777777" w:rsidR="007F0F27" w:rsidRPr="00B32945" w:rsidRDefault="006B584A" w:rsidP="00B21A51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 xml:space="preserve">соблюдение другого действующего законодательства </w:t>
      </w:r>
      <w:r w:rsidR="00B21A51" w:rsidRPr="00B32945">
        <w:rPr>
          <w:rFonts w:cstheme="minorHAnsi"/>
          <w:color w:val="000000"/>
          <w:lang w:val="ru-RU"/>
        </w:rPr>
        <w:t>РФ</w:t>
      </w:r>
      <w:r w:rsidRPr="00B32945">
        <w:rPr>
          <w:rFonts w:cstheme="minorHAnsi"/>
          <w:color w:val="000000"/>
          <w:lang w:val="ru-RU"/>
        </w:rPr>
        <w:t>, регулирующего порядок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осуществления финансово-хозяйственной деятельности;</w:t>
      </w:r>
    </w:p>
    <w:p w14:paraId="520359C3" w14:textId="77777777" w:rsidR="007F0F27" w:rsidRPr="00B32945" w:rsidRDefault="006B584A" w:rsidP="00B21A51">
      <w:pPr>
        <w:numPr>
          <w:ilvl w:val="0"/>
          <w:numId w:val="3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подготовка предложений по повышению экономности и результативности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использования средств бюджета.</w:t>
      </w:r>
    </w:p>
    <w:p w14:paraId="65977218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</w:rPr>
      </w:pPr>
      <w:r w:rsidRPr="00B32945">
        <w:rPr>
          <w:rFonts w:cstheme="minorHAnsi"/>
          <w:color w:val="000000"/>
        </w:rPr>
        <w:t>1.5. Основные задачи внутреннего контроля:</w:t>
      </w:r>
    </w:p>
    <w:p w14:paraId="7E00DDE7" w14:textId="77777777" w:rsidR="007F0F27" w:rsidRPr="00B32945" w:rsidRDefault="006B584A" w:rsidP="00B21A51">
      <w:pPr>
        <w:numPr>
          <w:ilvl w:val="0"/>
          <w:numId w:val="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требованиям законодательства;</w:t>
      </w:r>
    </w:p>
    <w:p w14:paraId="024DE94C" w14:textId="77777777" w:rsidR="007F0F27" w:rsidRPr="00B32945" w:rsidRDefault="006B584A" w:rsidP="00B21A51">
      <w:pPr>
        <w:numPr>
          <w:ilvl w:val="0"/>
          <w:numId w:val="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установление соответствия осуществляемых операций регламентам, полномочиям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сотрудников;</w:t>
      </w:r>
    </w:p>
    <w:p w14:paraId="01FBBE30" w14:textId="77777777" w:rsidR="007F0F27" w:rsidRPr="00B32945" w:rsidRDefault="006B584A" w:rsidP="00B21A51">
      <w:pPr>
        <w:numPr>
          <w:ilvl w:val="0"/>
          <w:numId w:val="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соблюдение установленных технологических процессов и операций при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осуществлении деятельности;</w:t>
      </w:r>
    </w:p>
    <w:p w14:paraId="31BBE60C" w14:textId="77777777" w:rsidR="007F0F27" w:rsidRPr="00B32945" w:rsidRDefault="006B584A" w:rsidP="00B21A51">
      <w:pPr>
        <w:numPr>
          <w:ilvl w:val="0"/>
          <w:numId w:val="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анализ системы внутреннего контроля учреждения, позволяющий выявить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существенные аспекты, влияющие на ее эффективность.</w:t>
      </w:r>
    </w:p>
    <w:p w14:paraId="10752416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</w:rPr>
      </w:pPr>
      <w:r w:rsidRPr="00B32945">
        <w:rPr>
          <w:rFonts w:cstheme="minorHAnsi"/>
          <w:color w:val="000000"/>
        </w:rPr>
        <w:t>1.6. Принципы внутреннего контроля учреждения:</w:t>
      </w:r>
    </w:p>
    <w:p w14:paraId="78F627FF" w14:textId="77777777" w:rsidR="007F0F27" w:rsidRPr="00B32945" w:rsidRDefault="006B584A" w:rsidP="00B21A51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принцип законности. Неуклонное и точное соблюдение всеми субъектами внутреннего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 xml:space="preserve">контроля норм и правил, установленных законодательством </w:t>
      </w:r>
      <w:r w:rsidR="00B21A51" w:rsidRPr="00B32945">
        <w:rPr>
          <w:rFonts w:cstheme="minorHAnsi"/>
          <w:color w:val="000000"/>
          <w:lang w:val="ru-RU"/>
        </w:rPr>
        <w:t>РФ</w:t>
      </w:r>
      <w:r w:rsidRPr="00B32945">
        <w:rPr>
          <w:rFonts w:cstheme="minorHAnsi"/>
          <w:color w:val="000000"/>
          <w:lang w:val="ru-RU"/>
        </w:rPr>
        <w:t>;</w:t>
      </w:r>
    </w:p>
    <w:p w14:paraId="166950D5" w14:textId="77777777" w:rsidR="007F0F27" w:rsidRPr="00B32945" w:rsidRDefault="006B584A" w:rsidP="00B21A51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принцип объективности. Внутренний контроль осуществляется с использованием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фактических документальных данных в порядке, установленном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 xml:space="preserve">законодательством </w:t>
      </w:r>
      <w:r w:rsidR="00B21A51" w:rsidRPr="00B32945">
        <w:rPr>
          <w:rFonts w:cstheme="minorHAnsi"/>
          <w:color w:val="000000"/>
          <w:lang w:val="ru-RU"/>
        </w:rPr>
        <w:t>РФ</w:t>
      </w:r>
      <w:r w:rsidRPr="00B32945">
        <w:rPr>
          <w:rFonts w:cstheme="minorHAnsi"/>
          <w:color w:val="000000"/>
          <w:lang w:val="ru-RU"/>
        </w:rPr>
        <w:t>, путем применения методов, обеспечивающих получение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полной и достоверной информации;</w:t>
      </w:r>
    </w:p>
    <w:p w14:paraId="614EC422" w14:textId="77777777" w:rsidR="007F0F27" w:rsidRPr="00B32945" w:rsidRDefault="006B584A" w:rsidP="00B21A51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принцип независимости. Субъекты внутреннего контроля при выполнении своих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функциональных обязанностей независимы от объектов внутреннего контроля;</w:t>
      </w:r>
    </w:p>
    <w:p w14:paraId="25C73481" w14:textId="77777777" w:rsidR="007F0F27" w:rsidRPr="00B32945" w:rsidRDefault="006B584A" w:rsidP="00B21A51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принцип системности. Проведение контрольных мероприятий всех сторон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деятельности объекта внутреннего контроля и его взаимосвязей в структуре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управления;</w:t>
      </w:r>
    </w:p>
    <w:p w14:paraId="6635FEC5" w14:textId="77777777" w:rsidR="007F0F27" w:rsidRPr="00B32945" w:rsidRDefault="006B584A" w:rsidP="00B21A51">
      <w:pPr>
        <w:numPr>
          <w:ilvl w:val="0"/>
          <w:numId w:val="5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принцип ответственности. Каждый субъект внутреннего контроля за ненадлежащее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выполнение контрольных функций несет ответственность в соответствии с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 xml:space="preserve">законодательством </w:t>
      </w:r>
      <w:r w:rsidR="00B21A51" w:rsidRPr="00B32945">
        <w:rPr>
          <w:rFonts w:cstheme="minorHAnsi"/>
          <w:color w:val="000000"/>
          <w:lang w:val="ru-RU"/>
        </w:rPr>
        <w:t>РФ</w:t>
      </w:r>
      <w:r w:rsidRPr="00B32945">
        <w:rPr>
          <w:rFonts w:cstheme="minorHAnsi"/>
          <w:color w:val="000000"/>
          <w:lang w:val="ru-RU"/>
        </w:rPr>
        <w:t>.</w:t>
      </w:r>
    </w:p>
    <w:p w14:paraId="41A45ABF" w14:textId="77777777" w:rsidR="005D1EA7" w:rsidRPr="00B32945" w:rsidRDefault="005D1EA7" w:rsidP="005D1EA7">
      <w:pPr>
        <w:pStyle w:val="heading2normal"/>
        <w:numPr>
          <w:ilvl w:val="0"/>
          <w:numId w:val="0"/>
        </w:numPr>
        <w:ind w:left="482"/>
      </w:pPr>
      <w:r w:rsidRPr="00B32945">
        <w:rPr>
          <w:rFonts w:cstheme="minorHAnsi"/>
          <w:color w:val="000000"/>
        </w:rPr>
        <w:t xml:space="preserve">1.7. </w:t>
      </w:r>
      <w:bookmarkStart w:id="0" w:name="_ref_1-00ddf6ebee4941"/>
      <w:r w:rsidRPr="00B32945">
        <w:t>Объектами внутреннего контроля являются:</w:t>
      </w:r>
      <w:bookmarkEnd w:id="0"/>
    </w:p>
    <w:p w14:paraId="3E048B52" w14:textId="77777777" w:rsidR="005D1EA7" w:rsidRPr="00B32945" w:rsidRDefault="005D1EA7" w:rsidP="005D1EA7">
      <w:pPr>
        <w:pStyle w:val="a3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firstLine="567"/>
        <w:contextualSpacing w:val="0"/>
        <w:jc w:val="both"/>
        <w:rPr>
          <w:lang w:val="ru-RU"/>
        </w:rPr>
      </w:pPr>
      <w:r w:rsidRPr="00B32945">
        <w:rPr>
          <w:lang w:val="ru-RU"/>
        </w:rPr>
        <w:t>плановые (прогнозные) документы;</w:t>
      </w:r>
    </w:p>
    <w:p w14:paraId="4F61A0AE" w14:textId="61BECD03" w:rsidR="005D1EA7" w:rsidRPr="00B32945" w:rsidRDefault="005D1EA7" w:rsidP="005D1EA7">
      <w:pPr>
        <w:pStyle w:val="a3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firstLine="567"/>
        <w:contextualSpacing w:val="0"/>
        <w:jc w:val="both"/>
        <w:rPr>
          <w:lang w:val="ru-RU"/>
        </w:rPr>
      </w:pPr>
      <w:r w:rsidRPr="00B32945">
        <w:rPr>
          <w:lang w:val="ru-RU"/>
        </w:rPr>
        <w:t>договоры (контракты) на приобретение товаров (работ, услуг);</w:t>
      </w:r>
    </w:p>
    <w:p w14:paraId="6F5E0F85" w14:textId="7B7CFEB4" w:rsidR="005D1EA7" w:rsidRPr="00B32945" w:rsidRDefault="005D1EA7" w:rsidP="005D1EA7">
      <w:pPr>
        <w:pStyle w:val="a3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firstLine="567"/>
        <w:contextualSpacing w:val="0"/>
        <w:jc w:val="both"/>
        <w:rPr>
          <w:lang w:val="ru-RU"/>
        </w:rPr>
      </w:pPr>
      <w:r w:rsidRPr="00B32945">
        <w:rPr>
          <w:lang w:val="ru-RU"/>
        </w:rPr>
        <w:t>распорядительные акты руководителя субъекта учета (приказы, распоряжения);</w:t>
      </w:r>
    </w:p>
    <w:p w14:paraId="06865921" w14:textId="22FB61FD" w:rsidR="005D1EA7" w:rsidRPr="00B32945" w:rsidRDefault="005D1EA7" w:rsidP="005D1EA7">
      <w:pPr>
        <w:pStyle w:val="a3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firstLine="567"/>
        <w:contextualSpacing w:val="0"/>
        <w:jc w:val="both"/>
        <w:rPr>
          <w:lang w:val="ru-RU"/>
        </w:rPr>
      </w:pPr>
      <w:r w:rsidRPr="00B32945">
        <w:rPr>
          <w:lang w:val="ru-RU"/>
        </w:rPr>
        <w:t>первичные учетные документы и регистры учета;</w:t>
      </w:r>
    </w:p>
    <w:p w14:paraId="6B160B8C" w14:textId="711B87D8" w:rsidR="005D1EA7" w:rsidRPr="00B32945" w:rsidRDefault="005D1EA7" w:rsidP="005D1EA7">
      <w:pPr>
        <w:pStyle w:val="a3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firstLine="567"/>
        <w:contextualSpacing w:val="0"/>
        <w:jc w:val="both"/>
        <w:rPr>
          <w:lang w:val="ru-RU"/>
        </w:rPr>
      </w:pPr>
      <w:r w:rsidRPr="00B32945">
        <w:rPr>
          <w:lang w:val="ru-RU"/>
        </w:rPr>
        <w:t>хозяйственные операции, отраженные в учете;</w:t>
      </w:r>
    </w:p>
    <w:p w14:paraId="47C5DB6A" w14:textId="0EBE75C1" w:rsidR="005D1EA7" w:rsidRPr="00B32945" w:rsidRDefault="005D1EA7" w:rsidP="005D1EA7">
      <w:pPr>
        <w:pStyle w:val="a3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firstLine="567"/>
        <w:contextualSpacing w:val="0"/>
        <w:jc w:val="both"/>
        <w:rPr>
          <w:lang w:val="ru-RU"/>
        </w:rPr>
      </w:pPr>
      <w:r w:rsidRPr="00B32945">
        <w:rPr>
          <w:lang w:val="ru-RU"/>
        </w:rPr>
        <w:lastRenderedPageBreak/>
        <w:t>отчетность;</w:t>
      </w:r>
    </w:p>
    <w:p w14:paraId="51468EBD" w14:textId="1FCA496C" w:rsidR="005D1EA7" w:rsidRPr="00B32945" w:rsidRDefault="005D1EA7" w:rsidP="005D1EA7">
      <w:pPr>
        <w:pStyle w:val="a3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firstLine="567"/>
        <w:contextualSpacing w:val="0"/>
        <w:jc w:val="both"/>
        <w:rPr>
          <w:lang w:val="ru-RU" w:eastAsia="ru-RU"/>
        </w:rPr>
      </w:pPr>
      <w:r w:rsidRPr="00B32945">
        <w:rPr>
          <w:lang w:val="ru-RU"/>
        </w:rPr>
        <w:t>иные объекты по распоряжению руководителя субъекта учета.</w:t>
      </w:r>
    </w:p>
    <w:p w14:paraId="407BB777" w14:textId="593A20E2" w:rsidR="00B21A51" w:rsidRPr="00B32945" w:rsidRDefault="00B21A51" w:rsidP="00B21A51">
      <w:pPr>
        <w:spacing w:before="0" w:beforeAutospacing="0" w:after="0" w:afterAutospacing="0"/>
        <w:ind w:left="709"/>
        <w:jc w:val="both"/>
        <w:rPr>
          <w:rFonts w:cstheme="minorHAnsi"/>
          <w:color w:val="000000"/>
          <w:lang w:val="ru-RU"/>
        </w:rPr>
      </w:pPr>
    </w:p>
    <w:p w14:paraId="653A1949" w14:textId="77777777" w:rsidR="007F0F27" w:rsidRPr="00B32945" w:rsidRDefault="006B584A" w:rsidP="00B21A51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2. Система внутреннего контроля</w:t>
      </w:r>
    </w:p>
    <w:p w14:paraId="00E8E32F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2.1. Система внутреннего контроля обеспечивает:</w:t>
      </w:r>
    </w:p>
    <w:p w14:paraId="01603781" w14:textId="77777777" w:rsidR="007F0F27" w:rsidRPr="00B32945" w:rsidRDefault="006B584A" w:rsidP="00B21A51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точность и полноту документации бухгалтерского учета;</w:t>
      </w:r>
    </w:p>
    <w:p w14:paraId="633DF088" w14:textId="77777777" w:rsidR="007F0F27" w:rsidRPr="00B32945" w:rsidRDefault="006B584A" w:rsidP="00B21A51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соблюдение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требований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законодательства</w:t>
      </w:r>
      <w:proofErr w:type="spellEnd"/>
      <w:r w:rsidRPr="00B32945">
        <w:rPr>
          <w:rFonts w:cstheme="minorHAnsi"/>
          <w:color w:val="000000"/>
        </w:rPr>
        <w:t>;</w:t>
      </w:r>
    </w:p>
    <w:p w14:paraId="5A417E3C" w14:textId="77777777" w:rsidR="007F0F27" w:rsidRPr="00B32945" w:rsidRDefault="006B584A" w:rsidP="00B21A51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своевременность подготовки достоверной бухгалтерской (финансовой) отчетности;</w:t>
      </w:r>
    </w:p>
    <w:p w14:paraId="1D94B9D0" w14:textId="77777777" w:rsidR="007F0F27" w:rsidRPr="00B32945" w:rsidRDefault="006B584A" w:rsidP="00B21A51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предотвращение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ошибок</w:t>
      </w:r>
      <w:proofErr w:type="spellEnd"/>
      <w:r w:rsidRPr="00B32945">
        <w:rPr>
          <w:rFonts w:cstheme="minorHAnsi"/>
          <w:color w:val="000000"/>
        </w:rPr>
        <w:t xml:space="preserve"> и </w:t>
      </w:r>
      <w:proofErr w:type="spellStart"/>
      <w:r w:rsidRPr="00B32945">
        <w:rPr>
          <w:rFonts w:cstheme="minorHAnsi"/>
          <w:color w:val="000000"/>
        </w:rPr>
        <w:t>искажений</w:t>
      </w:r>
      <w:proofErr w:type="spellEnd"/>
      <w:r w:rsidRPr="00B32945">
        <w:rPr>
          <w:rFonts w:cstheme="minorHAnsi"/>
          <w:color w:val="000000"/>
        </w:rPr>
        <w:t>;</w:t>
      </w:r>
    </w:p>
    <w:p w14:paraId="6DA91742" w14:textId="77777777" w:rsidR="007F0F27" w:rsidRPr="00B32945" w:rsidRDefault="006B584A" w:rsidP="00B21A51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исполнение приказов руководителя учреждения;</w:t>
      </w:r>
    </w:p>
    <w:p w14:paraId="0AEE2FBF" w14:textId="77777777" w:rsidR="007F0F27" w:rsidRPr="00B32945" w:rsidRDefault="006B584A" w:rsidP="00B21A51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выполнение планов финансово-хозяйственной деятельности учреждения;</w:t>
      </w:r>
    </w:p>
    <w:p w14:paraId="6EAA7419" w14:textId="77777777" w:rsidR="007F0F27" w:rsidRPr="00B32945" w:rsidRDefault="006B584A" w:rsidP="00B21A51">
      <w:pPr>
        <w:numPr>
          <w:ilvl w:val="0"/>
          <w:numId w:val="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сохранность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имущества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учреждения</w:t>
      </w:r>
      <w:proofErr w:type="spellEnd"/>
      <w:r w:rsidRPr="00B32945">
        <w:rPr>
          <w:rFonts w:cstheme="minorHAnsi"/>
          <w:color w:val="000000"/>
        </w:rPr>
        <w:t>.</w:t>
      </w:r>
    </w:p>
    <w:p w14:paraId="1C34C863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2.2. Система внутреннего контроля позволяет следить за эффективностью работы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отделов, добросовестностью выполнения сотрудниками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возложенных на них должностных обязанностей.</w:t>
      </w:r>
    </w:p>
    <w:p w14:paraId="2FF8479F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2.3. В рамках внутреннего контроля проверяется правильность отражения совершаемых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 xml:space="preserve">фактов хозяйственной жизни в соответствии с действующим законодательством </w:t>
      </w:r>
      <w:r w:rsidR="00B21A51" w:rsidRPr="00B32945">
        <w:rPr>
          <w:rFonts w:cstheme="minorHAnsi"/>
          <w:color w:val="000000"/>
          <w:lang w:val="ru-RU"/>
        </w:rPr>
        <w:t>РФ</w:t>
      </w:r>
      <w:r w:rsidRPr="00B32945">
        <w:rPr>
          <w:rFonts w:cstheme="minorHAnsi"/>
          <w:color w:val="000000"/>
          <w:lang w:val="ru-RU"/>
        </w:rPr>
        <w:t xml:space="preserve"> и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иными нормативными актами учреждения.</w:t>
      </w:r>
    </w:p>
    <w:p w14:paraId="62E06771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2.4. При выполнении контрольных действий отдельно или совместно используются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следующие методы:</w:t>
      </w:r>
    </w:p>
    <w:p w14:paraId="55ED3B3B" w14:textId="77777777" w:rsidR="00B21A51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самоконтроль;</w:t>
      </w:r>
    </w:p>
    <w:p w14:paraId="090636D4" w14:textId="77777777" w:rsidR="00B21A51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контроль по уровню подчиненности (подведомственности);</w:t>
      </w:r>
    </w:p>
    <w:p w14:paraId="4E72282D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смежный контроль.</w:t>
      </w:r>
    </w:p>
    <w:p w14:paraId="0C7C12EE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2.5. Контрольные действия подразделяются на:</w:t>
      </w:r>
    </w:p>
    <w:p w14:paraId="0EEEDA01" w14:textId="77777777" w:rsidR="00B21A51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визуальные – осуществляются без использования прикладных программных средств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автоматизации;</w:t>
      </w:r>
    </w:p>
    <w:p w14:paraId="7C2E0BE9" w14:textId="77777777" w:rsidR="00B21A51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автоматические – осуществляются с использованием прикладных программных средств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автоматизации без участия должностных лиц;</w:t>
      </w:r>
    </w:p>
    <w:p w14:paraId="0D8BE8A7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смешанные – выполняются с использованием прикладных программных средств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автоматизации с участием должностных лиц.</w:t>
      </w:r>
    </w:p>
    <w:p w14:paraId="4B68FDA6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2.6. Способы проведения контрольных действий:</w:t>
      </w:r>
    </w:p>
    <w:p w14:paraId="15D79EE0" w14:textId="77777777" w:rsidR="00B21A51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сплошной способ – контрольные действия осуществляются в отношении каждой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проведенной операции: действия по формированию документа, необходимого для выполнения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внутренней процедуры;</w:t>
      </w:r>
    </w:p>
    <w:p w14:paraId="0BF6BB7D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выборочный способ – контрольные действия осуществляются в отношении отдельной</w:t>
      </w:r>
      <w:r w:rsidR="00B21A5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проведенной операции: действия по формированию документа, необходимого для выполнения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внутренней процедуры.</w:t>
      </w:r>
    </w:p>
    <w:p w14:paraId="13836229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2.7. При проведении внутреннего контроля проводятся:</w:t>
      </w:r>
    </w:p>
    <w:p w14:paraId="325977C4" w14:textId="77777777" w:rsidR="0004712D" w:rsidRPr="00B32945" w:rsidRDefault="006B584A" w:rsidP="0004712D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r w:rsidRPr="00B32945">
        <w:rPr>
          <w:rFonts w:cstheme="minorHAnsi"/>
          <w:color w:val="000000"/>
          <w:lang w:val="ru-RU"/>
        </w:rPr>
        <w:t>проверка документального оформления:</w:t>
      </w:r>
    </w:p>
    <w:p w14:paraId="2D546EE0" w14:textId="77777777" w:rsidR="0004712D" w:rsidRPr="00B32945" w:rsidRDefault="006B584A" w:rsidP="0004712D">
      <w:pPr>
        <w:tabs>
          <w:tab w:val="num" w:pos="993"/>
        </w:tabs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записи в регистрах бухгалтерского учета проводятся на основе первичных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учетных документов (в том числе бухгалтерских справок);</w:t>
      </w:r>
    </w:p>
    <w:p w14:paraId="1B2E4498" w14:textId="77777777" w:rsidR="007F0F27" w:rsidRPr="00B32945" w:rsidRDefault="006B584A" w:rsidP="0004712D">
      <w:pPr>
        <w:tabs>
          <w:tab w:val="num" w:pos="993"/>
        </w:tabs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включение в бухгалтерскую (финансовую) отчетность существенных оценочных значений;</w:t>
      </w:r>
    </w:p>
    <w:p w14:paraId="590A3E0E" w14:textId="77777777" w:rsidR="007F0F27" w:rsidRPr="00B32945" w:rsidRDefault="006B584A" w:rsidP="0004712D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14:paraId="78FB79D2" w14:textId="77777777" w:rsidR="007F0F27" w:rsidRPr="00B32945" w:rsidRDefault="006B584A" w:rsidP="0004712D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соотнесение оплаты материальных активов с их поступлением в учреждение;</w:t>
      </w:r>
    </w:p>
    <w:p w14:paraId="627D6C37" w14:textId="77777777" w:rsidR="007F0F27" w:rsidRPr="00B32945" w:rsidRDefault="006B584A" w:rsidP="0004712D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санкционирование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сделок</w:t>
      </w:r>
      <w:proofErr w:type="spellEnd"/>
      <w:r w:rsidRPr="00B32945">
        <w:rPr>
          <w:rFonts w:cstheme="minorHAnsi"/>
          <w:color w:val="000000"/>
        </w:rPr>
        <w:t xml:space="preserve"> и </w:t>
      </w:r>
      <w:proofErr w:type="spellStart"/>
      <w:r w:rsidRPr="00B32945">
        <w:rPr>
          <w:rFonts w:cstheme="minorHAnsi"/>
          <w:color w:val="000000"/>
        </w:rPr>
        <w:t>операций</w:t>
      </w:r>
      <w:proofErr w:type="spellEnd"/>
      <w:r w:rsidRPr="00B32945">
        <w:rPr>
          <w:rFonts w:cstheme="minorHAnsi"/>
          <w:color w:val="000000"/>
        </w:rPr>
        <w:t>;</w:t>
      </w:r>
    </w:p>
    <w:p w14:paraId="00AD6ECC" w14:textId="77777777" w:rsidR="007F0F27" w:rsidRPr="00B32945" w:rsidRDefault="006B584A" w:rsidP="0004712D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14:paraId="18804268" w14:textId="77777777" w:rsidR="007F0F27" w:rsidRPr="00B32945" w:rsidRDefault="006B584A" w:rsidP="0004712D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сверка остатков по счетам бухгалтерского учета наличных денежных средств с остатками денежных средств по данным кассовой книги;</w:t>
      </w:r>
    </w:p>
    <w:p w14:paraId="0B804F66" w14:textId="77777777" w:rsidR="007F0F27" w:rsidRPr="00B32945" w:rsidRDefault="006B584A" w:rsidP="0004712D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разграничение полномочий и ротация обязанностей;</w:t>
      </w:r>
    </w:p>
    <w:p w14:paraId="5472C333" w14:textId="77777777" w:rsidR="007F0F27" w:rsidRPr="00B32945" w:rsidRDefault="006B584A" w:rsidP="0004712D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процедуры контроля фактического наличия и состояния объектов (в том числе инвентаризация);</w:t>
      </w:r>
    </w:p>
    <w:p w14:paraId="51B75421" w14:textId="77777777" w:rsidR="007F0F27" w:rsidRPr="00B32945" w:rsidRDefault="006B584A" w:rsidP="0004712D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контроль правильности сделок, учетных операций;</w:t>
      </w:r>
    </w:p>
    <w:p w14:paraId="01235AFF" w14:textId="77777777" w:rsidR="0004712D" w:rsidRPr="00B32945" w:rsidRDefault="006B584A" w:rsidP="0004712D">
      <w:pPr>
        <w:numPr>
          <w:ilvl w:val="0"/>
          <w:numId w:val="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процедуры, связанные с компьютерной обработкой информации:</w:t>
      </w:r>
    </w:p>
    <w:p w14:paraId="4466966B" w14:textId="77777777" w:rsidR="0004712D" w:rsidRPr="00B32945" w:rsidRDefault="006B584A" w:rsidP="0004712D">
      <w:pPr>
        <w:tabs>
          <w:tab w:val="num" w:pos="993"/>
        </w:tabs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регламент доступа к компьютерным программам, информационным системам, данным и справочникам;</w:t>
      </w:r>
    </w:p>
    <w:p w14:paraId="2EA5600A" w14:textId="77777777" w:rsidR="0004712D" w:rsidRPr="00B32945" w:rsidRDefault="006B584A" w:rsidP="0004712D">
      <w:pPr>
        <w:tabs>
          <w:tab w:val="num" w:pos="993"/>
        </w:tabs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порядок восстановления данных;</w:t>
      </w:r>
    </w:p>
    <w:p w14:paraId="1962246B" w14:textId="77777777" w:rsidR="0004712D" w:rsidRPr="00B32945" w:rsidRDefault="006B584A" w:rsidP="0004712D">
      <w:pPr>
        <w:tabs>
          <w:tab w:val="num" w:pos="993"/>
        </w:tabs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обеспечение бесперебойного использования компьютерных программ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(информационных систем);</w:t>
      </w:r>
    </w:p>
    <w:p w14:paraId="651BECF8" w14:textId="77777777" w:rsidR="007F0F27" w:rsidRPr="00B32945" w:rsidRDefault="006B584A" w:rsidP="0004712D">
      <w:pPr>
        <w:tabs>
          <w:tab w:val="num" w:pos="993"/>
        </w:tabs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lastRenderedPageBreak/>
        <w:t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оформления;</w:t>
      </w:r>
    </w:p>
    <w:p w14:paraId="7B5EC699" w14:textId="77777777" w:rsidR="007F0F27" w:rsidRPr="00B32945" w:rsidRDefault="007F0F27" w:rsidP="0004712D">
      <w:pPr>
        <w:spacing w:before="0" w:beforeAutospacing="0" w:after="0" w:afterAutospacing="0"/>
        <w:ind w:left="709"/>
        <w:jc w:val="both"/>
        <w:rPr>
          <w:rFonts w:cstheme="minorHAnsi"/>
          <w:color w:val="000000"/>
          <w:lang w:val="ru-RU"/>
        </w:rPr>
      </w:pPr>
    </w:p>
    <w:p w14:paraId="7DF5D9FC" w14:textId="77777777" w:rsidR="007F0F27" w:rsidRPr="00B32945" w:rsidRDefault="006B584A" w:rsidP="0004712D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3. Организация внутреннего контроля</w:t>
      </w:r>
    </w:p>
    <w:p w14:paraId="5BB882DE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3.1. Внутренний финансовый контроль в учреждении подразделяется на предварительный,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текущий и последующий.</w:t>
      </w:r>
    </w:p>
    <w:p w14:paraId="50817542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3.1.1. Предварительный контроль осуществляется до начала совершения хозяйственной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операции. Позволяет определить, насколько целесообразной и правомерной является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операция.</w:t>
      </w:r>
    </w:p>
    <w:p w14:paraId="117C536D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Целью предварительного финансового контроля является предупреждение нарушений на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стадии планирования расходов и заключения договоров.</w:t>
      </w:r>
    </w:p>
    <w:p w14:paraId="69992608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Предварительный контроль осуществляют руководитель учреждения</w:t>
      </w:r>
      <w:r w:rsidR="0004712D" w:rsidRPr="00B32945">
        <w:rPr>
          <w:rFonts w:cstheme="minorHAnsi"/>
          <w:color w:val="000000"/>
          <w:lang w:val="ru-RU"/>
        </w:rPr>
        <w:t xml:space="preserve"> и</w:t>
      </w:r>
      <w:r w:rsidRPr="00B32945">
        <w:rPr>
          <w:rFonts w:cstheme="minorHAnsi"/>
          <w:color w:val="000000"/>
          <w:lang w:val="ru-RU"/>
        </w:rPr>
        <w:t xml:space="preserve"> главный бухгалтер.</w:t>
      </w:r>
    </w:p>
    <w:p w14:paraId="3354EBE8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В рамках предварительного внутреннего финансового контроля проводится:</w:t>
      </w:r>
    </w:p>
    <w:p w14:paraId="5BEAE571" w14:textId="77777777" w:rsidR="007F0F27" w:rsidRPr="00B32945" w:rsidRDefault="006B584A" w:rsidP="0004712D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финансово-плановых документов (расчетов потребности в денежных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средствах, смет доходов и расходов и др.) главным бухгалтером, их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визирование, согласование и урегулирование разногласий;</w:t>
      </w:r>
    </w:p>
    <w:p w14:paraId="5D7108CD" w14:textId="77777777" w:rsidR="007F0F27" w:rsidRPr="00B32945" w:rsidRDefault="006B584A" w:rsidP="0004712D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законности и экономической обоснованности, визирование проектов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договоров (контрактов), визирование договоров и прочих документов, из которых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вытекают денежные обязательства главным бухгалтером;</w:t>
      </w:r>
    </w:p>
    <w:p w14:paraId="546B77C3" w14:textId="77777777" w:rsidR="007F0F27" w:rsidRPr="00B32945" w:rsidRDefault="006B584A" w:rsidP="0004712D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контроль за принятием обязательств учреждения в пределах утвержденных плановых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назначений;</w:t>
      </w:r>
    </w:p>
    <w:p w14:paraId="39DE6522" w14:textId="77777777" w:rsidR="007F0F27" w:rsidRPr="00B32945" w:rsidRDefault="006B584A" w:rsidP="0004712D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проектов приказов руководителя учреждения;</w:t>
      </w:r>
    </w:p>
    <w:p w14:paraId="23DA9568" w14:textId="77777777" w:rsidR="007F0F27" w:rsidRPr="00B32945" w:rsidRDefault="006B584A" w:rsidP="0004712D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документов до совершения хозяйственных операций в соответствии с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графиком документооборота, проверка расчетов перед выплатами;</w:t>
      </w:r>
    </w:p>
    <w:p w14:paraId="13A27846" w14:textId="77777777" w:rsidR="007F0F27" w:rsidRPr="00B32945" w:rsidRDefault="006B584A" w:rsidP="0004712D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бухгалтерской, финансовой, статистической, налоговой и другой отчетности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до утверждения или подписания;</w:t>
      </w:r>
    </w:p>
    <w:p w14:paraId="5AECBF77" w14:textId="77777777" w:rsidR="007F0F27" w:rsidRPr="00B32945" w:rsidRDefault="006B584A" w:rsidP="0004712D">
      <w:pPr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отражение в учете операций с недвижимостью отражается только после проверки и визирования любых первичных</w:t>
      </w:r>
      <w:r w:rsidR="0004712D" w:rsidRPr="00B32945">
        <w:rPr>
          <w:rFonts w:cstheme="minorHAnsi"/>
          <w:color w:val="000000"/>
          <w:lang w:val="ru-RU"/>
        </w:rPr>
        <w:t xml:space="preserve"> документов главным бухгалтером.</w:t>
      </w:r>
    </w:p>
    <w:p w14:paraId="477A0E3F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3.1.2. В рамках текущего внутреннего финансового контроля проводится:</w:t>
      </w:r>
    </w:p>
    <w:p w14:paraId="308174CF" w14:textId="77777777" w:rsidR="007F0F27" w:rsidRPr="00B32945" w:rsidRDefault="006B584A" w:rsidP="0004712D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расходных денежных документов до их оплаты (расчетно-платежных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ведомостей, платежных поручений, счетов и т. п.). Фактом контроля является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разрешение документов к оплате;</w:t>
      </w:r>
    </w:p>
    <w:p w14:paraId="716AEE95" w14:textId="77777777" w:rsidR="007F0F27" w:rsidRPr="00B32945" w:rsidRDefault="006B584A" w:rsidP="0004712D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первичных документов, отражающих факты хозяйственной жизни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учреждения;</w:t>
      </w:r>
    </w:p>
    <w:p w14:paraId="2E4FAB9D" w14:textId="77777777" w:rsidR="007F0F27" w:rsidRPr="00B32945" w:rsidRDefault="006B584A" w:rsidP="0004712D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наличия денежных средств в кассе, в том числе контроль за соблюдением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правил осуществления кассовых операций, оформления кассовых документов,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установленного лимита кассы, хранением наличных денежных средств;</w:t>
      </w:r>
    </w:p>
    <w:p w14:paraId="417765A6" w14:textId="77777777" w:rsidR="007F0F27" w:rsidRPr="00B32945" w:rsidRDefault="006B584A" w:rsidP="0004712D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полноты оприходования полученных в банке наличных денежных средств;</w:t>
      </w:r>
    </w:p>
    <w:p w14:paraId="1C837350" w14:textId="77777777" w:rsidR="007F0F27" w:rsidRPr="00B32945" w:rsidRDefault="006B584A" w:rsidP="0004712D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у подотчетных лиц наличия полученных под отчет наличных денежных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средств и (или) оправдательных документов;</w:t>
      </w:r>
    </w:p>
    <w:p w14:paraId="79EB8E03" w14:textId="77777777" w:rsidR="007F0F27" w:rsidRPr="00B32945" w:rsidRDefault="006B584A" w:rsidP="0004712D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контроль за взысканием дебиторской и погашением кредиторской задолженности;</w:t>
      </w:r>
    </w:p>
    <w:p w14:paraId="5CB41401" w14:textId="77777777" w:rsidR="007F0F27" w:rsidRPr="00B32945" w:rsidRDefault="006B584A" w:rsidP="0004712D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сверка аналитического учета с синтетическим (оборотная ведомость);</w:t>
      </w:r>
    </w:p>
    <w:p w14:paraId="03706194" w14:textId="77777777" w:rsidR="007F0F27" w:rsidRPr="00B32945" w:rsidRDefault="006B584A" w:rsidP="0004712D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фактического наличия материальных средств;</w:t>
      </w:r>
    </w:p>
    <w:p w14:paraId="095C1DDF" w14:textId="77777777" w:rsidR="007F0F27" w:rsidRPr="00B32945" w:rsidRDefault="006B584A" w:rsidP="0004712D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 xml:space="preserve">мониторинг расходования средств субсидии на </w:t>
      </w:r>
      <w:proofErr w:type="spellStart"/>
      <w:r w:rsidRPr="00B32945">
        <w:rPr>
          <w:rFonts w:cstheme="minorHAnsi"/>
          <w:color w:val="000000"/>
          <w:lang w:val="ru-RU"/>
        </w:rPr>
        <w:t>госзадание</w:t>
      </w:r>
      <w:proofErr w:type="spellEnd"/>
      <w:r w:rsidRPr="00B32945">
        <w:rPr>
          <w:rFonts w:cstheme="minorHAnsi"/>
          <w:color w:val="000000"/>
          <w:lang w:val="ru-RU"/>
        </w:rPr>
        <w:t xml:space="preserve"> (и других целевых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средств) по назначению, оценка эффективности и результативности их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расходования;</w:t>
      </w:r>
    </w:p>
    <w:p w14:paraId="2DF2A2D8" w14:textId="77777777" w:rsidR="007F0F27" w:rsidRPr="00B32945" w:rsidRDefault="006B584A" w:rsidP="0004712D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анализ главным бухгалтером конкретных журналов операций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на соответствие методологии учета и</w:t>
      </w:r>
      <w:r w:rsidR="0004712D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положениям учетной политики учреж</w:t>
      </w:r>
      <w:r w:rsidR="0004712D" w:rsidRPr="00B32945">
        <w:rPr>
          <w:rFonts w:cstheme="minorHAnsi"/>
          <w:color w:val="000000"/>
          <w:lang w:val="ru-RU"/>
        </w:rPr>
        <w:t>дения.</w:t>
      </w:r>
    </w:p>
    <w:p w14:paraId="505E0019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 xml:space="preserve">Ведение текущего контроля осуществляется на постоянной основе </w:t>
      </w:r>
      <w:r w:rsidR="0004712D" w:rsidRPr="00B32945">
        <w:rPr>
          <w:rFonts w:cstheme="minorHAnsi"/>
          <w:color w:val="000000"/>
          <w:lang w:val="ru-RU"/>
        </w:rPr>
        <w:t>главным бухгалтером</w:t>
      </w:r>
      <w:r w:rsidRPr="00B32945">
        <w:rPr>
          <w:rFonts w:cstheme="minorHAnsi"/>
          <w:color w:val="000000"/>
          <w:lang w:val="ru-RU"/>
        </w:rPr>
        <w:t>.</w:t>
      </w:r>
    </w:p>
    <w:p w14:paraId="4136B1CC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Проверку первичных учетных документов провод</w:t>
      </w:r>
      <w:r w:rsidR="0004712D" w:rsidRPr="00B32945">
        <w:rPr>
          <w:rFonts w:cstheme="minorHAnsi"/>
          <w:color w:val="000000"/>
          <w:lang w:val="ru-RU"/>
        </w:rPr>
        <w:t>и</w:t>
      </w:r>
      <w:r w:rsidRPr="00B32945">
        <w:rPr>
          <w:rFonts w:cstheme="minorHAnsi"/>
          <w:color w:val="000000"/>
          <w:lang w:val="ru-RU"/>
        </w:rPr>
        <w:t xml:space="preserve">т </w:t>
      </w:r>
      <w:r w:rsidR="0004712D" w:rsidRPr="00B32945">
        <w:rPr>
          <w:rFonts w:cstheme="minorHAnsi"/>
          <w:color w:val="000000"/>
          <w:lang w:val="ru-RU"/>
        </w:rPr>
        <w:t>главный бухгалтер</w:t>
      </w:r>
      <w:r w:rsidRPr="00B32945">
        <w:rPr>
          <w:rFonts w:cstheme="minorHAnsi"/>
          <w:color w:val="000000"/>
          <w:lang w:val="ru-RU"/>
        </w:rPr>
        <w:t>, которы</w:t>
      </w:r>
      <w:r w:rsidR="0004712D" w:rsidRPr="00B32945">
        <w:rPr>
          <w:rFonts w:cstheme="minorHAnsi"/>
          <w:color w:val="000000"/>
          <w:lang w:val="ru-RU"/>
        </w:rPr>
        <w:t xml:space="preserve">й </w:t>
      </w:r>
      <w:r w:rsidRPr="00B32945">
        <w:rPr>
          <w:rFonts w:cstheme="minorHAnsi"/>
          <w:color w:val="000000"/>
          <w:lang w:val="ru-RU"/>
        </w:rPr>
        <w:t>принима</w:t>
      </w:r>
      <w:r w:rsidR="0004712D" w:rsidRPr="00B32945">
        <w:rPr>
          <w:rFonts w:cstheme="minorHAnsi"/>
          <w:color w:val="000000"/>
          <w:lang w:val="ru-RU"/>
        </w:rPr>
        <w:t>е</w:t>
      </w:r>
      <w:r w:rsidRPr="00B32945">
        <w:rPr>
          <w:rFonts w:cstheme="minorHAnsi"/>
          <w:color w:val="000000"/>
          <w:lang w:val="ru-RU"/>
        </w:rPr>
        <w:t>т документы к учету. В каждом документе проверяют:</w:t>
      </w:r>
    </w:p>
    <w:p w14:paraId="6A4FBC78" w14:textId="77777777" w:rsidR="007F0F27" w:rsidRPr="00B32945" w:rsidRDefault="006B584A" w:rsidP="0004712D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соответствие формы документа и хозяйственной операции;</w:t>
      </w:r>
    </w:p>
    <w:p w14:paraId="0FFE2DE0" w14:textId="77777777" w:rsidR="007F0F27" w:rsidRPr="00B32945" w:rsidRDefault="006B584A" w:rsidP="0004712D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наличие обязательных реквизитов, если документ составлен не по унифицированной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форме;</w:t>
      </w:r>
    </w:p>
    <w:p w14:paraId="25329B88" w14:textId="77777777" w:rsidR="007F0F27" w:rsidRPr="00B32945" w:rsidRDefault="006B584A" w:rsidP="0004712D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правильность заполнения и наличие подписей.</w:t>
      </w:r>
    </w:p>
    <w:p w14:paraId="218569E1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На документах, прошедших контроль, ответственны</w:t>
      </w:r>
      <w:r w:rsidR="009D5EEF" w:rsidRPr="00B32945">
        <w:rPr>
          <w:rFonts w:cstheme="minorHAnsi"/>
          <w:color w:val="000000"/>
          <w:lang w:val="ru-RU"/>
        </w:rPr>
        <w:t>й</w:t>
      </w:r>
      <w:r w:rsidRPr="00B32945">
        <w:rPr>
          <w:rFonts w:cstheme="minorHAnsi"/>
          <w:color w:val="000000"/>
          <w:lang w:val="ru-RU"/>
        </w:rPr>
        <w:t xml:space="preserve"> сотрудник став</w:t>
      </w:r>
      <w:r w:rsidR="009D5EEF" w:rsidRPr="00B32945">
        <w:rPr>
          <w:rFonts w:cstheme="minorHAnsi"/>
          <w:color w:val="000000"/>
          <w:lang w:val="ru-RU"/>
        </w:rPr>
        <w:t>и</w:t>
      </w:r>
      <w:r w:rsidRPr="00B32945">
        <w:rPr>
          <w:rFonts w:cstheme="minorHAnsi"/>
          <w:color w:val="000000"/>
          <w:lang w:val="ru-RU"/>
        </w:rPr>
        <w:t>т дату, подпись и расшифровку подписи.</w:t>
      </w:r>
    </w:p>
    <w:p w14:paraId="163B9C6E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3.1.3. Последующий контроль проводится по итогам совершения хозяйственных операций.</w:t>
      </w:r>
    </w:p>
    <w:p w14:paraId="07ECEA93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Осуществляется путем анализа и проверки бухгалтерской документации и отчетности,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проведения инвентаризаций и иных необходимых процедур.</w:t>
      </w:r>
    </w:p>
    <w:p w14:paraId="26EFCF3D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lastRenderedPageBreak/>
        <w:t>Целью последующего внутреннего финансового контроля является обнаружение фактов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незаконного, нецелесообразного расходования денежных и материальных средств и вскрытие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причин нарушений.</w:t>
      </w:r>
    </w:p>
    <w:p w14:paraId="58EE15B9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В рамках последующего внутреннего финансового контроля проводятся:</w:t>
      </w:r>
    </w:p>
    <w:p w14:paraId="40C44DBF" w14:textId="77777777" w:rsidR="007F0F27" w:rsidRPr="00B32945" w:rsidRDefault="006B584A" w:rsidP="009D5EEF">
      <w:pPr>
        <w:numPr>
          <w:ilvl w:val="0"/>
          <w:numId w:val="11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наличия имущества учреждения, в том числе: инвентаризация, внезапная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проверка кассы;</w:t>
      </w:r>
    </w:p>
    <w:p w14:paraId="45E775AC" w14:textId="77777777" w:rsidR="007F0F27" w:rsidRPr="00B32945" w:rsidRDefault="006B584A" w:rsidP="009D5EEF">
      <w:pPr>
        <w:numPr>
          <w:ilvl w:val="0"/>
          <w:numId w:val="11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анализ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исполнения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плановых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документов</w:t>
      </w:r>
      <w:proofErr w:type="spellEnd"/>
      <w:r w:rsidRPr="00B32945">
        <w:rPr>
          <w:rFonts w:cstheme="minorHAnsi"/>
          <w:color w:val="000000"/>
        </w:rPr>
        <w:t>;</w:t>
      </w:r>
    </w:p>
    <w:p w14:paraId="5B9A26CB" w14:textId="77777777" w:rsidR="007F0F27" w:rsidRPr="00B32945" w:rsidRDefault="006B584A" w:rsidP="009D5EEF">
      <w:pPr>
        <w:numPr>
          <w:ilvl w:val="0"/>
          <w:numId w:val="11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поступления, наличия и использования денежных средств в учреждении;</w:t>
      </w:r>
    </w:p>
    <w:p w14:paraId="43CF1562" w14:textId="77777777" w:rsidR="007F0F27" w:rsidRPr="00B32945" w:rsidRDefault="006B584A" w:rsidP="009D5EEF">
      <w:pPr>
        <w:numPr>
          <w:ilvl w:val="0"/>
          <w:numId w:val="11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материально ответственных лиц, в том числе закупок за наличный расчет с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внесением соответствующих записей в книгу учета материальных ценностей, проверка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достоверности данных о закупках в торговых точках;</w:t>
      </w:r>
    </w:p>
    <w:p w14:paraId="7A74300F" w14:textId="77777777" w:rsidR="007F0F27" w:rsidRPr="00B32945" w:rsidRDefault="006B584A" w:rsidP="009D5EEF">
      <w:pPr>
        <w:numPr>
          <w:ilvl w:val="0"/>
          <w:numId w:val="11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соблюдение норм расхода материальных запасов;</w:t>
      </w:r>
    </w:p>
    <w:p w14:paraId="56649906" w14:textId="77777777" w:rsidR="007F0F27" w:rsidRPr="00B32945" w:rsidRDefault="006B584A" w:rsidP="009D5EEF">
      <w:pPr>
        <w:numPr>
          <w:ilvl w:val="0"/>
          <w:numId w:val="11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документальные проверки финансово-хозяйственной деятельности учреждения;</w:t>
      </w:r>
    </w:p>
    <w:p w14:paraId="6C4F5278" w14:textId="77777777" w:rsidR="007F0F27" w:rsidRPr="00B32945" w:rsidRDefault="006B584A" w:rsidP="009D5EEF">
      <w:pPr>
        <w:numPr>
          <w:ilvl w:val="0"/>
          <w:numId w:val="11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проверка достоверности отражения хозяйственных операций в учете и отчетности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учреждения.</w:t>
      </w:r>
    </w:p>
    <w:p w14:paraId="3A1BB6E3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Последующий контроль осуществляется путем проведения плановых и внеплановых проверок.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Плановые проверки проводятся с периодичностью, установленной графиком проведения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внутренних проверок финансово-хозяйственной деятельности. График включает:</w:t>
      </w:r>
    </w:p>
    <w:p w14:paraId="5443EE84" w14:textId="77777777" w:rsidR="007F0F27" w:rsidRPr="00B32945" w:rsidRDefault="006B584A" w:rsidP="009D5EEF">
      <w:pPr>
        <w:numPr>
          <w:ilvl w:val="0"/>
          <w:numId w:val="1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объект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проверки</w:t>
      </w:r>
      <w:proofErr w:type="spellEnd"/>
      <w:r w:rsidRPr="00B32945">
        <w:rPr>
          <w:rFonts w:cstheme="minorHAnsi"/>
          <w:color w:val="000000"/>
        </w:rPr>
        <w:t>;</w:t>
      </w:r>
    </w:p>
    <w:p w14:paraId="4D2225CE" w14:textId="77777777" w:rsidR="007F0F27" w:rsidRPr="00B32945" w:rsidRDefault="006B584A" w:rsidP="009D5EEF">
      <w:pPr>
        <w:numPr>
          <w:ilvl w:val="0"/>
          <w:numId w:val="1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период, за который проводится проверка;</w:t>
      </w:r>
    </w:p>
    <w:p w14:paraId="3211203C" w14:textId="77777777" w:rsidR="007F0F27" w:rsidRPr="00B32945" w:rsidRDefault="006B584A" w:rsidP="009D5EEF">
      <w:pPr>
        <w:numPr>
          <w:ilvl w:val="0"/>
          <w:numId w:val="1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срок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проведения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проверки</w:t>
      </w:r>
      <w:proofErr w:type="spellEnd"/>
      <w:r w:rsidRPr="00B32945">
        <w:rPr>
          <w:rFonts w:cstheme="minorHAnsi"/>
          <w:color w:val="000000"/>
        </w:rPr>
        <w:t>;</w:t>
      </w:r>
    </w:p>
    <w:p w14:paraId="560E73D0" w14:textId="77777777" w:rsidR="007F0F27" w:rsidRPr="00B32945" w:rsidRDefault="006B584A" w:rsidP="009D5EEF">
      <w:pPr>
        <w:numPr>
          <w:ilvl w:val="0"/>
          <w:numId w:val="1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r w:rsidRPr="00B32945">
        <w:rPr>
          <w:rFonts w:cstheme="minorHAnsi"/>
          <w:color w:val="000000"/>
        </w:rPr>
        <w:t>ответственных исполнителей.</w:t>
      </w:r>
    </w:p>
    <w:p w14:paraId="037DE07C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</w:rPr>
      </w:pPr>
      <w:r w:rsidRPr="00B32945">
        <w:rPr>
          <w:rFonts w:cstheme="minorHAnsi"/>
          <w:color w:val="000000"/>
        </w:rPr>
        <w:t>Объектами плановой проверки являются:</w:t>
      </w:r>
    </w:p>
    <w:p w14:paraId="0F19BA6F" w14:textId="77777777" w:rsidR="007F0F27" w:rsidRPr="00B32945" w:rsidRDefault="006B584A" w:rsidP="009D5EEF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 xml:space="preserve">соблюдение законодательства </w:t>
      </w:r>
      <w:r w:rsidR="009D5EEF" w:rsidRPr="00B32945">
        <w:rPr>
          <w:rFonts w:cstheme="minorHAnsi"/>
          <w:color w:val="000000"/>
          <w:lang w:val="ru-RU"/>
        </w:rPr>
        <w:t>РФ</w:t>
      </w:r>
      <w:r w:rsidRPr="00B32945">
        <w:rPr>
          <w:rFonts w:cstheme="minorHAnsi"/>
          <w:color w:val="000000"/>
          <w:lang w:val="ru-RU"/>
        </w:rPr>
        <w:t>, регулирующего порядок ведения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бухгалтерского учета и норм учетной политики;</w:t>
      </w:r>
    </w:p>
    <w:p w14:paraId="6911EF71" w14:textId="77777777" w:rsidR="007F0F27" w:rsidRPr="00B32945" w:rsidRDefault="006B584A" w:rsidP="009D5EEF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правильность и своевременность отражения всех хозяйственных операций в</w:t>
      </w:r>
      <w:r w:rsidR="009D5EEF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бухгалтерском учете;</w:t>
      </w:r>
    </w:p>
    <w:p w14:paraId="701BA7F3" w14:textId="77777777" w:rsidR="007F0F27" w:rsidRPr="00B32945" w:rsidRDefault="006B584A" w:rsidP="009D5EEF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полнота и правильность документального оформления операций;</w:t>
      </w:r>
    </w:p>
    <w:p w14:paraId="700716AD" w14:textId="77777777" w:rsidR="007F0F27" w:rsidRPr="00B32945" w:rsidRDefault="006B584A" w:rsidP="009D5EEF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своевременность и полнота проведения инвентаризаций;</w:t>
      </w:r>
    </w:p>
    <w:p w14:paraId="5AFDDF5C" w14:textId="77777777" w:rsidR="007F0F27" w:rsidRPr="00B32945" w:rsidRDefault="006B584A" w:rsidP="009D5EEF">
      <w:pPr>
        <w:numPr>
          <w:ilvl w:val="0"/>
          <w:numId w:val="13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достоверность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отчетности</w:t>
      </w:r>
      <w:proofErr w:type="spellEnd"/>
      <w:r w:rsidRPr="00B32945">
        <w:rPr>
          <w:rFonts w:cstheme="minorHAnsi"/>
          <w:color w:val="000000"/>
        </w:rPr>
        <w:t>.</w:t>
      </w:r>
    </w:p>
    <w:p w14:paraId="586EB7A5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В ходе проведения внеплановой проверки осуществляется контроль по вопросам, в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отношении которых есть информация о возможных нарушениях.</w:t>
      </w:r>
    </w:p>
    <w:p w14:paraId="2A880C02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3.2. Лица, ответственные за проведение проверки, осуществляют анализ выявленных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нарушений, определяют их причины и разрабатывают предложения для принятия мер по их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устранению и недопущению в дальнейшем.</w:t>
      </w:r>
    </w:p>
    <w:p w14:paraId="4041851D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Результаты проведения предварительного и текущего контроля оформляются в виде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протоколов проведения внутренней проверки. К ним могут прилагаться перечень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мероприятий по устранению недостатков и нарушений, если таковые были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выявлены, а также рекомендации по недопущению возможных ошибок.</w:t>
      </w:r>
    </w:p>
    <w:p w14:paraId="2C9C81F4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</w:rPr>
      </w:pPr>
      <w:r w:rsidRPr="00B32945">
        <w:rPr>
          <w:rFonts w:cstheme="minorHAnsi"/>
          <w:color w:val="000000"/>
          <w:lang w:val="ru-RU"/>
        </w:rPr>
        <w:t xml:space="preserve">3.3. Результаты проведения последующего контроля оформляются в виде акта. </w:t>
      </w:r>
      <w:proofErr w:type="spellStart"/>
      <w:r w:rsidRPr="00B32945">
        <w:rPr>
          <w:rFonts w:cstheme="minorHAnsi"/>
          <w:color w:val="000000"/>
        </w:rPr>
        <w:t>Акт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проверки</w:t>
      </w:r>
      <w:proofErr w:type="spellEnd"/>
      <w:r w:rsidR="00B3213A" w:rsidRPr="00B32945">
        <w:rPr>
          <w:rFonts w:cstheme="minorHAnsi"/>
          <w:color w:val="000000"/>
          <w:lang w:val="ru-RU"/>
        </w:rPr>
        <w:t xml:space="preserve"> </w:t>
      </w:r>
      <w:proofErr w:type="spellStart"/>
      <w:r w:rsidRPr="00B32945">
        <w:rPr>
          <w:rFonts w:cstheme="minorHAnsi"/>
          <w:color w:val="000000"/>
        </w:rPr>
        <w:t>должен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включать</w:t>
      </w:r>
      <w:proofErr w:type="spellEnd"/>
      <w:r w:rsidRPr="00B32945">
        <w:rPr>
          <w:rFonts w:cstheme="minorHAnsi"/>
          <w:color w:val="000000"/>
        </w:rPr>
        <w:t xml:space="preserve"> в </w:t>
      </w:r>
      <w:proofErr w:type="spellStart"/>
      <w:r w:rsidRPr="00B32945">
        <w:rPr>
          <w:rFonts w:cstheme="minorHAnsi"/>
          <w:color w:val="000000"/>
        </w:rPr>
        <w:t>себя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следующие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сведения</w:t>
      </w:r>
      <w:proofErr w:type="spellEnd"/>
      <w:r w:rsidRPr="00B32945">
        <w:rPr>
          <w:rFonts w:cstheme="minorHAnsi"/>
          <w:color w:val="000000"/>
        </w:rPr>
        <w:t>:</w:t>
      </w:r>
    </w:p>
    <w:p w14:paraId="0B322E02" w14:textId="77777777" w:rsidR="007F0F27" w:rsidRPr="00B32945" w:rsidRDefault="006B584A" w:rsidP="00B3213A">
      <w:pPr>
        <w:numPr>
          <w:ilvl w:val="0"/>
          <w:numId w:val="1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программа проверки (утверждается руководителем учреждения);</w:t>
      </w:r>
    </w:p>
    <w:p w14:paraId="1F1BB754" w14:textId="77777777" w:rsidR="007F0F27" w:rsidRPr="00B32945" w:rsidRDefault="006B584A" w:rsidP="00B3213A">
      <w:pPr>
        <w:numPr>
          <w:ilvl w:val="0"/>
          <w:numId w:val="1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характер и состояние систем бухгалтерского учета и отчетности;</w:t>
      </w:r>
    </w:p>
    <w:p w14:paraId="0554D8A0" w14:textId="77777777" w:rsidR="007F0F27" w:rsidRPr="00B32945" w:rsidRDefault="006B584A" w:rsidP="00B3213A">
      <w:pPr>
        <w:numPr>
          <w:ilvl w:val="0"/>
          <w:numId w:val="1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виды, методы и приемы, применяемые в процессе проведения контрольных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мероприятий;</w:t>
      </w:r>
    </w:p>
    <w:p w14:paraId="23073410" w14:textId="77777777" w:rsidR="007F0F27" w:rsidRPr="00B32945" w:rsidRDefault="006B584A" w:rsidP="00B3213A">
      <w:pPr>
        <w:numPr>
          <w:ilvl w:val="0"/>
          <w:numId w:val="1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 xml:space="preserve">анализ соблюдения законодательства </w:t>
      </w:r>
      <w:r w:rsidR="00B3213A" w:rsidRPr="00B32945">
        <w:rPr>
          <w:rFonts w:cstheme="minorHAnsi"/>
          <w:color w:val="000000"/>
          <w:lang w:val="ru-RU"/>
        </w:rPr>
        <w:t>РФ</w:t>
      </w:r>
      <w:r w:rsidRPr="00B32945">
        <w:rPr>
          <w:rFonts w:cstheme="minorHAnsi"/>
          <w:color w:val="000000"/>
          <w:lang w:val="ru-RU"/>
        </w:rPr>
        <w:t>, регламентирующего порядок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осуществления финансово-хозяйственной деятельности;</w:t>
      </w:r>
    </w:p>
    <w:p w14:paraId="66651DA8" w14:textId="77777777" w:rsidR="007F0F27" w:rsidRPr="00B32945" w:rsidRDefault="006B584A" w:rsidP="00B3213A">
      <w:pPr>
        <w:numPr>
          <w:ilvl w:val="0"/>
          <w:numId w:val="1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выводы о результатах проведения контроля;</w:t>
      </w:r>
    </w:p>
    <w:p w14:paraId="502F99AF" w14:textId="77777777" w:rsidR="007F0F27" w:rsidRPr="00B32945" w:rsidRDefault="006B584A" w:rsidP="00B3213A">
      <w:pPr>
        <w:numPr>
          <w:ilvl w:val="0"/>
          <w:numId w:val="1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описание принятых мер и перечень мероприятий по устранению недостатков и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нарушений, выявленных в ходе последующего контроля, рекомендации по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недопущению возможных ошибок.</w:t>
      </w:r>
    </w:p>
    <w:p w14:paraId="4D27BEBE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Работники учреждения, допустившие недостатки, искажения и нарушения, в письменной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форме представляют руководителю учреждения объяснения по вопросам, относящимся к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результатам проведения контроля.</w:t>
      </w:r>
    </w:p>
    <w:p w14:paraId="08CD55A5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3.4. По результатам проведения проверки главным бухгалтером учреждения (лицом,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уполномоченным руководителем учреждения) разрабатывается план мероприятий по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устранению выявленных недостатков и нарушений с указанием сроков и ответственных лиц,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который утверждается руководителем учреждения.</w:t>
      </w:r>
    </w:p>
    <w:p w14:paraId="485B4D85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По истечении установленного срока главный бухгалтер незамедлительно информирует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руководителя учреждения о выполнении мероприятий или их неисполнении с указанием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причин.</w:t>
      </w:r>
    </w:p>
    <w:p w14:paraId="71B9B218" w14:textId="77777777" w:rsidR="00B3213A" w:rsidRPr="00B32945" w:rsidRDefault="00B3213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7BF22732" w14:textId="77777777" w:rsidR="007F0F27" w:rsidRPr="00B32945" w:rsidRDefault="006B584A" w:rsidP="00B3213A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4. Субъекты внутреннего контроля</w:t>
      </w:r>
    </w:p>
    <w:p w14:paraId="13D69956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4.1. В систему субъектов внутреннего контроля входят:</w:t>
      </w:r>
    </w:p>
    <w:p w14:paraId="2AC52893" w14:textId="77777777" w:rsidR="007F0F27" w:rsidRPr="00B32945" w:rsidRDefault="006B584A" w:rsidP="00B3213A">
      <w:pPr>
        <w:numPr>
          <w:ilvl w:val="0"/>
          <w:numId w:val="15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руководитель учреждения;</w:t>
      </w:r>
    </w:p>
    <w:p w14:paraId="68B248F2" w14:textId="77777777" w:rsidR="007F0F27" w:rsidRPr="00B32945" w:rsidRDefault="006B584A" w:rsidP="00B3213A">
      <w:pPr>
        <w:numPr>
          <w:ilvl w:val="0"/>
          <w:numId w:val="15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комиссия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по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внутреннему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контролю</w:t>
      </w:r>
      <w:proofErr w:type="spellEnd"/>
      <w:r w:rsidRPr="00B32945">
        <w:rPr>
          <w:rFonts w:cstheme="minorHAnsi"/>
          <w:color w:val="000000"/>
        </w:rPr>
        <w:t>;</w:t>
      </w:r>
    </w:p>
    <w:p w14:paraId="1AA558F0" w14:textId="77777777" w:rsidR="007F0F27" w:rsidRPr="00B32945" w:rsidRDefault="006B584A" w:rsidP="00B3213A">
      <w:pPr>
        <w:numPr>
          <w:ilvl w:val="0"/>
          <w:numId w:val="15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руководители и работники учреждения на всех уровнях;</w:t>
      </w:r>
    </w:p>
    <w:p w14:paraId="5451ADAD" w14:textId="77777777" w:rsidR="007F0F27" w:rsidRPr="00B32945" w:rsidRDefault="006B584A" w:rsidP="00B3213A">
      <w:pPr>
        <w:numPr>
          <w:ilvl w:val="0"/>
          <w:numId w:val="15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14:paraId="5C80B26B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учреждения, а также организационно-распорядительными документами учреждения и должностными инструкциями работников.</w:t>
      </w:r>
    </w:p>
    <w:p w14:paraId="50499447" w14:textId="77777777" w:rsidR="00B3213A" w:rsidRPr="00B32945" w:rsidRDefault="00B3213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31CA46BA" w14:textId="77777777" w:rsidR="007F0F27" w:rsidRPr="00B32945" w:rsidRDefault="006B584A" w:rsidP="00B3213A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5. Права комиссии по проведению внутренних проверок</w:t>
      </w:r>
    </w:p>
    <w:p w14:paraId="38082CBB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5.1. Для обеспечения эффективности внутреннего контроля комиссия по проведению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внутренних проверок имеет право:</w:t>
      </w:r>
    </w:p>
    <w:p w14:paraId="2CA8CFA3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проверять соответствие финансово-хозяйственных операций действующему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законодательству;</w:t>
      </w:r>
    </w:p>
    <w:p w14:paraId="6332618D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проверять правильность составления бухгалтерских документов и своевременного их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отражения в учете;</w:t>
      </w:r>
    </w:p>
    <w:p w14:paraId="1ED5470D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входить (с обязательным привлечением главного бухгалтера) в помещение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проверяемого объекта, в помещения, используемые для хранения документов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(архивы), наличных денег и ценностей, компьютерной обработки данных и хранения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данных на машинных носителях;</w:t>
      </w:r>
    </w:p>
    <w:p w14:paraId="7713759E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проверять наличие денежных средств, денежных документов и бланков строгой отчетности в кассе учреждения. При этом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исключить из сроков, в которые такая проверка может быть проведена, период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выплаты заработной платы;</w:t>
      </w:r>
    </w:p>
    <w:p w14:paraId="40941B92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проверять все учетные бухгалтерские регистры;</w:t>
      </w:r>
    </w:p>
    <w:p w14:paraId="0CF27C8B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</w:rPr>
      </w:pPr>
      <w:proofErr w:type="spellStart"/>
      <w:r w:rsidRPr="00B32945">
        <w:rPr>
          <w:rFonts w:cstheme="minorHAnsi"/>
          <w:color w:val="000000"/>
        </w:rPr>
        <w:t>проверять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планово-сметные</w:t>
      </w:r>
      <w:proofErr w:type="spellEnd"/>
      <w:r w:rsidRPr="00B32945">
        <w:rPr>
          <w:rFonts w:cstheme="minorHAnsi"/>
          <w:color w:val="000000"/>
        </w:rPr>
        <w:t xml:space="preserve"> </w:t>
      </w:r>
      <w:proofErr w:type="spellStart"/>
      <w:r w:rsidRPr="00B32945">
        <w:rPr>
          <w:rFonts w:cstheme="minorHAnsi"/>
          <w:color w:val="000000"/>
        </w:rPr>
        <w:t>документы</w:t>
      </w:r>
      <w:proofErr w:type="spellEnd"/>
      <w:r w:rsidRPr="00B32945">
        <w:rPr>
          <w:rFonts w:cstheme="minorHAnsi"/>
          <w:color w:val="000000"/>
        </w:rPr>
        <w:t>;</w:t>
      </w:r>
    </w:p>
    <w:p w14:paraId="4DA0A56E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ознакомляться со всеми учредительными и распорядительными документами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(приказами, указаниями руковод</w:t>
      </w:r>
      <w:r w:rsidR="00B3213A" w:rsidRPr="00B32945">
        <w:rPr>
          <w:rFonts w:cstheme="minorHAnsi"/>
          <w:color w:val="000000"/>
          <w:lang w:val="ru-RU"/>
        </w:rPr>
        <w:t>ителя</w:t>
      </w:r>
      <w:r w:rsidRPr="00B32945">
        <w:rPr>
          <w:rFonts w:cstheme="minorHAnsi"/>
          <w:color w:val="000000"/>
          <w:lang w:val="ru-RU"/>
        </w:rPr>
        <w:t xml:space="preserve"> учреждения), регулирующими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финансово-хозяйственную деятельность;</w:t>
      </w:r>
    </w:p>
    <w:p w14:paraId="26F74AFF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 xml:space="preserve">ознакомляться с перепиской </w:t>
      </w:r>
      <w:r w:rsidR="00B3213A" w:rsidRPr="00B32945">
        <w:rPr>
          <w:rFonts w:cstheme="minorHAnsi"/>
          <w:color w:val="000000"/>
          <w:lang w:val="ru-RU"/>
        </w:rPr>
        <w:t>учреждения</w:t>
      </w:r>
      <w:r w:rsidRPr="00B32945">
        <w:rPr>
          <w:rFonts w:cstheme="minorHAnsi"/>
          <w:color w:val="000000"/>
          <w:lang w:val="ru-RU"/>
        </w:rPr>
        <w:t xml:space="preserve"> с вышестоящими организациями,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деловыми партнерами, другими юридическими, а также физическими лицами (жалобы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и заявления);</w:t>
      </w:r>
    </w:p>
    <w:p w14:paraId="7804F0E6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обследовать производственные и служебные помещения (при этом могут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преследоваться цели, не связанные напрямую с финансовым состоянием</w:t>
      </w:r>
      <w:r w:rsidR="00B3213A" w:rsidRPr="00B32945">
        <w:rPr>
          <w:rFonts w:cstheme="minorHAnsi"/>
          <w:color w:val="000000"/>
          <w:lang w:val="ru-RU"/>
        </w:rPr>
        <w:t xml:space="preserve"> учреждения</w:t>
      </w:r>
      <w:r w:rsidRPr="00B32945">
        <w:rPr>
          <w:rFonts w:cstheme="minorHAnsi"/>
          <w:color w:val="000000"/>
          <w:lang w:val="ru-RU"/>
        </w:rPr>
        <w:t>, например, проверка противопожарного состояния помещений или оценка рациональности используемых технологических схем);</w:t>
      </w:r>
    </w:p>
    <w:p w14:paraId="709AA6B5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проводить мероприятия научной организации труда (хронометраж, фотография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рабочего времени, метод моментальных фотографий и т.п.) с целью оценки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напряженности норм времени и норм выработки;</w:t>
      </w:r>
    </w:p>
    <w:p w14:paraId="77FA5108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проверять состояние и сохранность товарно-материальных ценностей у материально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ответственных и подотчетных лиц;</w:t>
      </w:r>
    </w:p>
    <w:p w14:paraId="590393AB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проверять состояние, наличие и эффективность использования объектов основных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средств;</w:t>
      </w:r>
    </w:p>
    <w:p w14:paraId="7944F962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проверять правильность оформления бухгалтерских операций, а также правильность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начислений и своевременность уплаты налогов в бюджет и сборов в государственные</w:t>
      </w:r>
      <w:r w:rsidR="00B3213A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внебюджетные фонды;</w:t>
      </w:r>
    </w:p>
    <w:p w14:paraId="662024E0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требовать от главного бухгалтера справки, расчеты и объяснения по проверяемым фактам хозяйственной деятельности;</w:t>
      </w:r>
    </w:p>
    <w:p w14:paraId="7A33A460" w14:textId="77777777" w:rsidR="007F0F27" w:rsidRPr="00B32945" w:rsidRDefault="006B584A" w:rsidP="00B3213A">
      <w:pPr>
        <w:numPr>
          <w:ilvl w:val="0"/>
          <w:numId w:val="16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на иные действия, обусловленные спецификой деятельности комиссии и иными факторами.</w:t>
      </w:r>
    </w:p>
    <w:p w14:paraId="2A35F282" w14:textId="77777777" w:rsidR="006B584A" w:rsidRPr="00B32945" w:rsidRDefault="006B584A" w:rsidP="006B584A">
      <w:pPr>
        <w:spacing w:before="0" w:beforeAutospacing="0" w:after="0" w:afterAutospacing="0"/>
        <w:ind w:left="709"/>
        <w:jc w:val="both"/>
        <w:rPr>
          <w:rFonts w:cstheme="minorHAnsi"/>
          <w:color w:val="000000"/>
          <w:lang w:val="ru-RU"/>
        </w:rPr>
      </w:pPr>
    </w:p>
    <w:p w14:paraId="72A533F9" w14:textId="77777777" w:rsidR="007F0F27" w:rsidRPr="00B32945" w:rsidRDefault="006B584A" w:rsidP="006B584A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6. Порядок формирования, утверждения и актуализации карт внутреннего контроля</w:t>
      </w:r>
    </w:p>
    <w:p w14:paraId="46C7D3FD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6.1. Планирование внутреннего финансового контроля, осуществляемого субъектами внутреннего контроля, заключается в формировании (актуализации) карты внутреннего контроля на очередной год.</w:t>
      </w:r>
    </w:p>
    <w:p w14:paraId="7B1C668D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Процесс формирования (актуализации) карты внутреннего контроля включает следующие этапы:</w:t>
      </w:r>
    </w:p>
    <w:p w14:paraId="0B9720AB" w14:textId="77777777" w:rsidR="006B584A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lastRenderedPageBreak/>
        <w:t>– анализ предметов внутреннего контроля в целях определения применяемых к ним методов контроля и контрольных действий;</w:t>
      </w:r>
    </w:p>
    <w:p w14:paraId="3FCCF3E6" w14:textId="77777777" w:rsidR="006B584A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формирование перечня операций, действий (в том числе по формированию документов), необходимых для выполнения функций;</w:t>
      </w:r>
    </w:p>
    <w:p w14:paraId="34B585BD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осуществление полномочий в установленной сфере деятельности (далее – Перечень) с указанием необходимости или отсутствия необходимости проведения контрольных действий в отношении отдельных операций.</w:t>
      </w:r>
    </w:p>
    <w:p w14:paraId="32D86C91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6.2. В результате анализа предмета внутреннего контроля производится оценка существующих процедур внутреннего финансового контроля на их достаточность и эффективность, а также выявляются недостающие процедуры внутреннего контроля, отсутствие которых может привести к возникновению негативных последствий при осуществлении возложенных на соответствующие подразделения функций и полномочий, а также процедуры внутреннего контроля, требующие внесения изменений.</w:t>
      </w:r>
    </w:p>
    <w:p w14:paraId="33C9C667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По результатам оценки предмета внутреннего контроля до начала очередного года формируется Перечень.</w:t>
      </w:r>
    </w:p>
    <w:p w14:paraId="5ECD1B15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6.3. Карта внутреннего финансового контроля содержит по каждой отражаемой в ней операции данные о должностном лице, ответственном за выполнение операции (действия по формированию документа, необходимого для выполнения внутренней процедуры), периодичности выполнения операций, должностных лицах, осуществляющих контрольные действия, методах, способах и формах осуществления контроля, сроках и периодичности проведения выборочного внутреннего контроля, порядок оформления результатов внутреннего контроля в отношении отдельных операций.</w:t>
      </w:r>
    </w:p>
    <w:p w14:paraId="7D94E146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6.4. Карты внутреннего финансового контроля составляются в отделе бухгалтерского учета и отчетности.</w:t>
      </w:r>
    </w:p>
    <w:p w14:paraId="539322CE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6.5. Карты внутреннего финансового контроля утверждаются руководителем учреждения.</w:t>
      </w:r>
    </w:p>
    <w:p w14:paraId="4EAB13B9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6.6. Актуализация (формирование) карт внутреннего финансового контроля проводится не реже одного раза в год до начала очередного финансового года:</w:t>
      </w:r>
    </w:p>
    <w:p w14:paraId="142086B6" w14:textId="77777777" w:rsidR="007F0F27" w:rsidRPr="00B32945" w:rsidRDefault="006B584A" w:rsidP="000158B1">
      <w:pPr>
        <w:numPr>
          <w:ilvl w:val="0"/>
          <w:numId w:val="1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при принятии решения руководителем учреждения о внесении изменений в карты внутреннего финансового контроля;</w:t>
      </w:r>
    </w:p>
    <w:p w14:paraId="3EDCBA2D" w14:textId="77777777" w:rsidR="007F0F27" w:rsidRPr="00B32945" w:rsidRDefault="006B584A" w:rsidP="000158B1">
      <w:pPr>
        <w:numPr>
          <w:ilvl w:val="0"/>
          <w:numId w:val="17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в случае внесения изменений в нормативные правовые акты, регулирующие правоотношения, определяющих необходимость изменения внутренних процедур.</w:t>
      </w:r>
    </w:p>
    <w:p w14:paraId="34DF23D2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Изменения при смене лиц, ответственных за выполнение контрольных действий, а также связанные с увольнением (приемом на работу) специалистов, участвующих в проведении внутреннего контроля, могут вноситься в карту внутреннего контроля по мере необходимости,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но не позднее пяти рабочих дней после принятия соответствующего решения.</w:t>
      </w:r>
    </w:p>
    <w:p w14:paraId="6F6DF019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6.7. Карта внутреннего контроля и (или) Перечень могут быть оформлены как на бумажном носителе, так и в форме электронного документа с использованием электронной подписи. В случае ведения карты внутреннего контроля в форме электронного документа программное обеспечение, используемое в целях такого ведения, должно позволять идентифицировать время занесения в карту внутреннего контроля каждой записи без возможности ее несанкционированного изменения, а также проставлять необходимые отметки об ознакомлении сотрудников структурного подразделения с обязанностью осуществления внутреннего контроля.</w:t>
      </w:r>
    </w:p>
    <w:p w14:paraId="67A0F3DA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6.8. Срок хранения карты внутреннего контроля и Перечня устанавливается в соответствии с номенклатурой дел соответствующего структурного подразделения и составляет пять лет.</w:t>
      </w:r>
    </w:p>
    <w:p w14:paraId="24B7ED4E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В случае актуализации в течение года карты внутреннего контроля обеспечивается хранение всех утвержденных в текущем году карт внутреннего контроля.</w:t>
      </w:r>
    </w:p>
    <w:p w14:paraId="3F178D85" w14:textId="77777777" w:rsidR="006B584A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059D0C66" w14:textId="77777777" w:rsidR="007F0F27" w:rsidRPr="00B32945" w:rsidRDefault="006B584A" w:rsidP="006B584A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7. Оценка рисков</w:t>
      </w:r>
    </w:p>
    <w:p w14:paraId="74F159CD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7.1. Оценка рисков состоит в идентификации рисков по каждой указанной в Перечне операции и определении уровня риска.</w:t>
      </w:r>
    </w:p>
    <w:p w14:paraId="6A0F08E1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Идентификация рисков заключается в определении по каждой операции (действию по формированию документа, необходимого для выполнения внутренней процедуры) возможных событий, наступление которых негативно повлияет на результат внутренней процедуры:</w:t>
      </w:r>
    </w:p>
    <w:p w14:paraId="5DD47FDF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несвоевременность выполнения операции;</w:t>
      </w:r>
    </w:p>
    <w:p w14:paraId="3C3A6993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– ошибки, допущенные в ходе выполнения операции.</w:t>
      </w:r>
    </w:p>
    <w:p w14:paraId="27F104E5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 xml:space="preserve">Идентификация рисков проводится путем проведения анализа информации, указанной в представлениях и предписаниях органов государственного финансового контроля, рекомендациях (предложениях) внутреннего финансового аудита, иной информации об имеющихся нарушениях и </w:t>
      </w:r>
      <w:r w:rsidRPr="00B32945">
        <w:rPr>
          <w:rFonts w:cstheme="minorHAnsi"/>
          <w:color w:val="000000"/>
          <w:lang w:val="ru-RU"/>
        </w:rPr>
        <w:lastRenderedPageBreak/>
        <w:t>недостатках в сфере бухгалтерских правоотношений, их причинах и условиях, в том числе информации, содержащейся в результатах отчетов финансового контроля.</w:t>
      </w:r>
    </w:p>
    <w:p w14:paraId="64558C85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7.2. Каждый риск подлежит оценке по критерию «вероятность», характеризующему ожидание наступления события, негативно влияющего на выполнение внутренних процедур, и критерию «последствия», характеризующему размер наносимого ущерба, существенность налагаемых санкций за допущенное нарушение законодательства. По каждому критерию определяется шкала уровней вероятности (последствий) риска, имеющая пять позиций:</w:t>
      </w:r>
    </w:p>
    <w:p w14:paraId="40FCC786" w14:textId="77777777" w:rsidR="007F0F27" w:rsidRPr="00B32945" w:rsidRDefault="006B584A" w:rsidP="006B584A">
      <w:pPr>
        <w:numPr>
          <w:ilvl w:val="0"/>
          <w:numId w:val="18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уровень по критерию «вероятность» – невероятный (от 0 до 20 процентов), маловероятный (от 20 до 40 процентов), средний (от 40 до 60 процентов вероятный (от 60 до 80 процентов), ожидаемый (от 80 до 100 процентов);</w:t>
      </w:r>
    </w:p>
    <w:p w14:paraId="3C7F2729" w14:textId="77777777" w:rsidR="007F0F27" w:rsidRPr="00B32945" w:rsidRDefault="006B584A" w:rsidP="006B584A">
      <w:pPr>
        <w:numPr>
          <w:ilvl w:val="0"/>
          <w:numId w:val="18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уровень по критерию «последствия» – низкий, умеренный, высокий, очень высокий.</w:t>
      </w:r>
    </w:p>
    <w:p w14:paraId="750E34AC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7.3. Оценка вероятности осуществляется на основе анализа информации о следующих причинах рисков:</w:t>
      </w:r>
    </w:p>
    <w:p w14:paraId="3D079016" w14:textId="77777777" w:rsidR="007F0F27" w:rsidRPr="00B32945" w:rsidRDefault="006B584A" w:rsidP="006B584A">
      <w:pPr>
        <w:numPr>
          <w:ilvl w:val="0"/>
          <w:numId w:val="1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недостаточность положений правовых актов, регламентирующих выполнение внутренней процедуры, их несоответствие нормативным правовым актам, регулирующим правоотношения, на момент совершения операции;</w:t>
      </w:r>
    </w:p>
    <w:p w14:paraId="662F8185" w14:textId="77777777" w:rsidR="007F0F27" w:rsidRPr="00B32945" w:rsidRDefault="006B584A" w:rsidP="006B584A">
      <w:pPr>
        <w:numPr>
          <w:ilvl w:val="0"/>
          <w:numId w:val="1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длительный период обновления средств автоматизации подготовки документа;</w:t>
      </w:r>
    </w:p>
    <w:p w14:paraId="4788A9E0" w14:textId="77777777" w:rsidR="007F0F27" w:rsidRPr="00B32945" w:rsidRDefault="006B584A" w:rsidP="006B584A">
      <w:pPr>
        <w:numPr>
          <w:ilvl w:val="0"/>
          <w:numId w:val="1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процедуры, необходимых для проведения операций (действий по формированию документа, необходимого для выполнения внутренней процедуры);</w:t>
      </w:r>
    </w:p>
    <w:p w14:paraId="60E9D90E" w14:textId="77777777" w:rsidR="007F0F27" w:rsidRPr="00B32945" w:rsidRDefault="006B584A" w:rsidP="006B584A">
      <w:pPr>
        <w:numPr>
          <w:ilvl w:val="0"/>
          <w:numId w:val="1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наличие конфликта интересов у должностных лиц, осуществляющих внутренние процедуры (например, приемка товаров, работ, услуг и оформление заявки на кассовый расход в целях оплаты закупки осуществляются одним должностным лицом);</w:t>
      </w:r>
    </w:p>
    <w:p w14:paraId="0638D065" w14:textId="77777777" w:rsidR="007F0F27" w:rsidRPr="00B32945" w:rsidRDefault="006B584A" w:rsidP="006B584A">
      <w:pPr>
        <w:numPr>
          <w:ilvl w:val="0"/>
          <w:numId w:val="1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регламента взаимодействия пользователей с информационными ресурсами;</w:t>
      </w:r>
    </w:p>
    <w:p w14:paraId="4C9F7228" w14:textId="77777777" w:rsidR="007F0F27" w:rsidRPr="00B32945" w:rsidRDefault="006B584A" w:rsidP="006B584A">
      <w:pPr>
        <w:numPr>
          <w:ilvl w:val="0"/>
          <w:numId w:val="19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неэффективность средств автоматизации подготовки документа, необходимого для выполнения внутренней процедуры;</w:t>
      </w:r>
    </w:p>
    <w:p w14:paraId="1BEB3C9A" w14:textId="77777777" w:rsidR="007F0F27" w:rsidRPr="00B32945" w:rsidRDefault="006B584A" w:rsidP="006B584A">
      <w:pPr>
        <w:numPr>
          <w:ilvl w:val="0"/>
          <w:numId w:val="19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недостаточная укомплектованность подразделения, ответственного за выполнение внутренней процедуры, а также уровня квалификации сотрудников указанного подразделения.</w:t>
      </w:r>
    </w:p>
    <w:p w14:paraId="2A80B225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7.4. Операции с уровнем риска «средний», «высокий», «очень высокий» включаются в карту внутреннего финансового контроля.</w:t>
      </w:r>
    </w:p>
    <w:p w14:paraId="263EF2E2" w14:textId="77777777" w:rsidR="006B584A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57F89FD7" w14:textId="77777777" w:rsidR="007F0F27" w:rsidRPr="00B32945" w:rsidRDefault="006B584A" w:rsidP="006B584A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8. Порядок ведения, учета и хранения регистров (журналов)</w:t>
      </w:r>
      <w:r w:rsidR="000158B1" w:rsidRPr="00B32945">
        <w:rPr>
          <w:rFonts w:cstheme="minorHAnsi"/>
          <w:b/>
          <w:bCs/>
          <w:color w:val="252525"/>
          <w:spacing w:val="-2"/>
          <w:lang w:val="ru-RU"/>
        </w:rPr>
        <w:t xml:space="preserve"> </w:t>
      </w:r>
      <w:r w:rsidRPr="00B32945">
        <w:rPr>
          <w:rFonts w:cstheme="minorHAnsi"/>
          <w:b/>
          <w:bCs/>
          <w:color w:val="252525"/>
          <w:spacing w:val="-2"/>
          <w:lang w:val="ru-RU"/>
        </w:rPr>
        <w:t>внутреннего контроля</w:t>
      </w:r>
    </w:p>
    <w:p w14:paraId="7818EFD7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8.1. Выявленные недостатки и (или) нарушения при исполнении внутренних процедур,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сведения о причинах и обстоятельствах рисков возникновения нарушений и (или) недостатков,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а также о предлагаемых мерах по их устранению отражаются в регистрах (журналах)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внутреннего контроля.</w:t>
      </w:r>
    </w:p>
    <w:p w14:paraId="6FB60B28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8.2. Ведение журналов внутреннего контроля осуществляет в отделе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бухгалтерского учета и отчетности.</w:t>
      </w:r>
    </w:p>
    <w:p w14:paraId="35D6E7B5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8.3. Информация в журналы внутреннего контроля заносится уполномоченными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лицами на основании информации от должностных лиц, осуществляющих контрольные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действия, по мере их совершения в хронологическом порядке.</w:t>
      </w:r>
    </w:p>
    <w:p w14:paraId="1083CD12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8.4. Учет и хранение журналов внутреннего контроля осуществляется способами,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обеспечивающими их защиту от несанкционированных исправлений, утраты целостности информации в них и сохранность самих документов, в соответствии с требованиями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делопроизводства, принятыми в учреждении, в том числе с применением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автоматизированных информационных систем.</w:t>
      </w:r>
    </w:p>
    <w:p w14:paraId="2B5ED580" w14:textId="77777777" w:rsidR="006B584A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70315E8C" w14:textId="77777777" w:rsidR="007F0F27" w:rsidRPr="00B32945" w:rsidRDefault="006B584A" w:rsidP="000158B1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9. Ответственность</w:t>
      </w:r>
    </w:p>
    <w:p w14:paraId="310512E7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9.1. Субъекты внутреннего контроля в рамках их компетенции и в соответствии со своими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функциональными обязанностями несут ответственность за разработку, документирование,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внедрение, мониторинг и развитие внутреннего контроля во вверенных им сферах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деятельности.</w:t>
      </w:r>
    </w:p>
    <w:p w14:paraId="2AB2ED14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9.2. Ответственность за организацию и функционирование системы внутреннего контроля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 xml:space="preserve">возлагается на </w:t>
      </w:r>
      <w:r w:rsidR="000158B1" w:rsidRPr="00B32945">
        <w:rPr>
          <w:rFonts w:cstheme="minorHAnsi"/>
          <w:color w:val="000000"/>
          <w:lang w:val="ru-RU"/>
        </w:rPr>
        <w:t>руководителя учреждения</w:t>
      </w:r>
      <w:r w:rsidRPr="00B32945">
        <w:rPr>
          <w:rFonts w:cstheme="minorHAnsi"/>
          <w:color w:val="000000"/>
          <w:lang w:val="ru-RU"/>
        </w:rPr>
        <w:t>.</w:t>
      </w:r>
    </w:p>
    <w:p w14:paraId="2D3DE4D8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9.3. Лица, допустившие недостатки, искажения и нарушения, несут дисциплинарную</w:t>
      </w:r>
      <w:r w:rsidR="00BE4DC0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ответственность в соответствии с требованиями Трудового кодекса РФ.</w:t>
      </w:r>
    </w:p>
    <w:p w14:paraId="3A80FE5F" w14:textId="77777777" w:rsidR="000158B1" w:rsidRPr="00B32945" w:rsidRDefault="000158B1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01AB5C6E" w14:textId="77777777" w:rsidR="007F0F27" w:rsidRPr="00B32945" w:rsidRDefault="006B584A" w:rsidP="000158B1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10. Оценка состояния системы финансового контроля</w:t>
      </w:r>
    </w:p>
    <w:p w14:paraId="26059A3D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10.1. Оценка эффективности системы внутреннего контроля в учреждении осуществляется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субъектами внутреннего контроля и рассматривается на специальных совещаниях,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проводимых руководителем учреждения.</w:t>
      </w:r>
    </w:p>
    <w:p w14:paraId="3FFAEB6E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10.2.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14:paraId="1826C091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В рамках указанных полномочий комиссия по внутреннему контролю представляет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руководителю учреждения результаты проверок эффективности действующих процедур внутреннего контроля и в случае необходимости разработанные совместно с главным бухгалтером предложения по их совершенствованию.</w:t>
      </w:r>
    </w:p>
    <w:p w14:paraId="21B639D8" w14:textId="77777777" w:rsidR="000158B1" w:rsidRPr="00B32945" w:rsidRDefault="000158B1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66D5CBAA" w14:textId="77777777" w:rsidR="007F0F27" w:rsidRPr="00B32945" w:rsidRDefault="006B584A" w:rsidP="000158B1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 w:rsidRPr="00B32945">
        <w:rPr>
          <w:rFonts w:cstheme="minorHAnsi"/>
          <w:b/>
          <w:bCs/>
          <w:color w:val="252525"/>
          <w:spacing w:val="-2"/>
          <w:lang w:val="ru-RU"/>
        </w:rPr>
        <w:t>11. Заключительные положения</w:t>
      </w:r>
    </w:p>
    <w:p w14:paraId="32F31B71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>11.1. Все изменения и дополнения к настоящему положению утверждаются руководителем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учреждения.</w:t>
      </w:r>
    </w:p>
    <w:p w14:paraId="337079FF" w14:textId="77777777" w:rsidR="007F0F27" w:rsidRPr="00B32945" w:rsidRDefault="006B584A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  <w:r w:rsidRPr="00B32945">
        <w:rPr>
          <w:rFonts w:cstheme="minorHAnsi"/>
          <w:color w:val="000000"/>
          <w:lang w:val="ru-RU"/>
        </w:rPr>
        <w:t xml:space="preserve">11.2. Если в результате изменения действующего законодательства </w:t>
      </w:r>
      <w:r w:rsidR="000158B1" w:rsidRPr="00B32945">
        <w:rPr>
          <w:rFonts w:cstheme="minorHAnsi"/>
          <w:color w:val="000000"/>
          <w:lang w:val="ru-RU"/>
        </w:rPr>
        <w:t>РФ</w:t>
      </w:r>
      <w:r w:rsidRPr="00B32945">
        <w:rPr>
          <w:rFonts w:cstheme="minorHAnsi"/>
          <w:color w:val="000000"/>
          <w:lang w:val="ru-RU"/>
        </w:rPr>
        <w:t xml:space="preserve"> отдельные статьи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>настоящего положения вступят с ним в противоречие, они утрачивают силу,</w:t>
      </w:r>
      <w:r w:rsidR="000158B1" w:rsidRPr="00B32945">
        <w:rPr>
          <w:rFonts w:cstheme="minorHAnsi"/>
          <w:color w:val="000000"/>
          <w:lang w:val="ru-RU"/>
        </w:rPr>
        <w:t xml:space="preserve"> </w:t>
      </w:r>
      <w:r w:rsidRPr="00B32945">
        <w:rPr>
          <w:rFonts w:cstheme="minorHAnsi"/>
          <w:color w:val="000000"/>
          <w:lang w:val="ru-RU"/>
        </w:rPr>
        <w:t xml:space="preserve">преимущественную силу имеют положения действующего законодательства </w:t>
      </w:r>
      <w:r w:rsidR="000158B1" w:rsidRPr="00B32945">
        <w:rPr>
          <w:rFonts w:cstheme="minorHAnsi"/>
          <w:color w:val="000000"/>
          <w:lang w:val="ru-RU"/>
        </w:rPr>
        <w:t>РФ</w:t>
      </w:r>
      <w:r w:rsidRPr="00B32945">
        <w:rPr>
          <w:rFonts w:cstheme="minorHAnsi"/>
          <w:color w:val="000000"/>
          <w:lang w:val="ru-RU"/>
        </w:rPr>
        <w:t>.</w:t>
      </w:r>
    </w:p>
    <w:p w14:paraId="7D04EB19" w14:textId="77777777" w:rsidR="000158B1" w:rsidRDefault="000158B1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16040DF6" w14:textId="77777777" w:rsidR="00B32945" w:rsidRDefault="00B32945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50E87A0E" w14:textId="77777777" w:rsidR="00B32945" w:rsidRDefault="00B32945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2E350EFE" w14:textId="77777777" w:rsidR="00B32945" w:rsidRDefault="00B32945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70F98251" w14:textId="3A757563" w:rsidR="00B32945" w:rsidRDefault="00B32945" w:rsidP="00B32945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lang w:val="ru-RU"/>
        </w:rPr>
      </w:pPr>
      <w:r>
        <w:rPr>
          <w:rFonts w:cstheme="minorHAnsi"/>
          <w:color w:val="000000"/>
          <w:lang w:val="ru-RU"/>
        </w:rPr>
        <w:t>Приложение 1</w:t>
      </w:r>
    </w:p>
    <w:p w14:paraId="751F4AEC" w14:textId="5C9874B4" w:rsidR="00B32945" w:rsidRDefault="00B32945" w:rsidP="00B32945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lang w:val="ru-RU"/>
        </w:rPr>
      </w:pPr>
      <w:r>
        <w:rPr>
          <w:rFonts w:cstheme="minorHAnsi"/>
          <w:color w:val="000000"/>
          <w:lang w:val="ru-RU"/>
        </w:rPr>
        <w:t xml:space="preserve">к Порядку организации и осуществления внутреннего контроля </w:t>
      </w:r>
    </w:p>
    <w:p w14:paraId="770A41F8" w14:textId="77777777" w:rsidR="00B32945" w:rsidRDefault="00B32945" w:rsidP="00B32945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lang w:val="ru-RU"/>
        </w:rPr>
      </w:pPr>
    </w:p>
    <w:p w14:paraId="75780D49" w14:textId="5010C3E7" w:rsidR="00B32945" w:rsidRDefault="00B32945" w:rsidP="00B32945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lang w:val="ru-RU"/>
        </w:rPr>
      </w:pPr>
      <w:r>
        <w:rPr>
          <w:rFonts w:cstheme="minorHAnsi"/>
          <w:color w:val="000000"/>
          <w:lang w:val="ru-RU"/>
        </w:rPr>
        <w:t xml:space="preserve">Утверждаю </w:t>
      </w:r>
    </w:p>
    <w:p w14:paraId="40CD9EAD" w14:textId="38FEFB25" w:rsidR="00B32945" w:rsidRDefault="00B32945" w:rsidP="00B32945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lang w:val="ru-RU"/>
        </w:rPr>
      </w:pPr>
      <w:r>
        <w:rPr>
          <w:rFonts w:cstheme="minorHAnsi"/>
          <w:color w:val="000000"/>
          <w:lang w:val="ru-RU"/>
        </w:rPr>
        <w:t xml:space="preserve">_____________________________ </w:t>
      </w:r>
    </w:p>
    <w:p w14:paraId="6FF30393" w14:textId="68062454" w:rsidR="00B32945" w:rsidRDefault="00B32945" w:rsidP="00B32945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lang w:val="ru-RU"/>
        </w:rPr>
      </w:pPr>
      <w:r>
        <w:rPr>
          <w:rFonts w:cstheme="minorHAnsi"/>
          <w:color w:val="000000"/>
          <w:lang w:val="ru-RU"/>
        </w:rPr>
        <w:t>(должность руководителя, фамилия, инициалы)</w:t>
      </w:r>
    </w:p>
    <w:p w14:paraId="121B00B0" w14:textId="77777777" w:rsidR="00B32945" w:rsidRDefault="00B32945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568B851D" w14:textId="77777777" w:rsidR="00B32945" w:rsidRPr="00B32945" w:rsidRDefault="00B32945" w:rsidP="00BE4DC0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lang w:val="ru-RU"/>
        </w:rPr>
      </w:pPr>
    </w:p>
    <w:p w14:paraId="40BC1884" w14:textId="46430938" w:rsidR="007F0F27" w:rsidRPr="00B32945" w:rsidRDefault="00B32945" w:rsidP="000158B1">
      <w:pPr>
        <w:spacing w:before="0" w:beforeAutospacing="0" w:after="120" w:afterAutospacing="0"/>
        <w:jc w:val="center"/>
        <w:rPr>
          <w:rFonts w:cstheme="minorHAnsi"/>
          <w:b/>
          <w:bCs/>
          <w:color w:val="252525"/>
          <w:spacing w:val="-2"/>
          <w:lang w:val="ru-RU"/>
        </w:rPr>
      </w:pPr>
      <w:r>
        <w:rPr>
          <w:rFonts w:cstheme="minorHAnsi"/>
          <w:b/>
          <w:bCs/>
          <w:color w:val="252525"/>
          <w:spacing w:val="-2"/>
          <w:lang w:val="ru-RU"/>
        </w:rPr>
        <w:t>План (г</w:t>
      </w:r>
      <w:r w:rsidR="006B584A" w:rsidRPr="00B32945">
        <w:rPr>
          <w:rFonts w:cstheme="minorHAnsi"/>
          <w:b/>
          <w:bCs/>
          <w:color w:val="252525"/>
          <w:spacing w:val="-2"/>
          <w:lang w:val="ru-RU"/>
        </w:rPr>
        <w:t>рафик</w:t>
      </w:r>
      <w:r>
        <w:rPr>
          <w:rFonts w:cstheme="minorHAnsi"/>
          <w:b/>
          <w:bCs/>
          <w:color w:val="252525"/>
          <w:spacing w:val="-2"/>
          <w:lang w:val="ru-RU"/>
        </w:rPr>
        <w:t>)</w:t>
      </w:r>
      <w:r w:rsidR="006B584A" w:rsidRPr="00B32945">
        <w:rPr>
          <w:rFonts w:cstheme="minorHAnsi"/>
          <w:b/>
          <w:bCs/>
          <w:color w:val="252525"/>
          <w:spacing w:val="-2"/>
          <w:lang w:val="ru-RU"/>
        </w:rPr>
        <w:t xml:space="preserve"> проведения проверок </w:t>
      </w:r>
      <w:r>
        <w:rPr>
          <w:rFonts w:cstheme="minorHAnsi"/>
          <w:b/>
          <w:bCs/>
          <w:color w:val="252525"/>
          <w:spacing w:val="-2"/>
          <w:lang w:val="ru-RU"/>
        </w:rPr>
        <w:t>в рамках внутреннего контроля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2"/>
        <w:gridCol w:w="3389"/>
        <w:gridCol w:w="1984"/>
        <w:gridCol w:w="1701"/>
        <w:gridCol w:w="2229"/>
      </w:tblGrid>
      <w:tr w:rsidR="006C1BAD" w:rsidRPr="000158B1" w14:paraId="4A49075E" w14:textId="77777777" w:rsidTr="006972F9"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05524E" w14:textId="77777777" w:rsidR="007F0F27" w:rsidRPr="000158B1" w:rsidRDefault="006B584A" w:rsidP="006C1BAD">
            <w:pPr>
              <w:spacing w:before="0" w:beforeAutospacing="0" w:after="0" w:afterAutospacing="0"/>
              <w:jc w:val="center"/>
              <w:rPr>
                <w:rFonts w:cstheme="minorHAnsi"/>
              </w:rPr>
            </w:pPr>
            <w:r w:rsidRPr="000158B1">
              <w:rPr>
                <w:rFonts w:cstheme="minorHAnsi"/>
                <w:bCs/>
                <w:color w:val="000000"/>
              </w:rPr>
              <w:t>№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331F59" w14:textId="77777777" w:rsidR="007F0F27" w:rsidRPr="000158B1" w:rsidRDefault="006B584A" w:rsidP="006C1BAD">
            <w:pPr>
              <w:spacing w:before="0" w:beforeAutospacing="0" w:after="0" w:afterAutospacing="0"/>
              <w:jc w:val="center"/>
              <w:rPr>
                <w:rFonts w:cstheme="minorHAnsi"/>
              </w:rPr>
            </w:pPr>
            <w:r w:rsidRPr="000158B1">
              <w:rPr>
                <w:rFonts w:cstheme="minorHAnsi"/>
                <w:bCs/>
                <w:color w:val="000000"/>
              </w:rPr>
              <w:t>Объект проверки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468F32" w14:textId="77777777" w:rsidR="007F0F27" w:rsidRPr="000158B1" w:rsidRDefault="006B584A" w:rsidP="006C1BAD">
            <w:pPr>
              <w:spacing w:before="0" w:beforeAutospacing="0" w:after="0" w:afterAutospacing="0"/>
              <w:jc w:val="center"/>
              <w:rPr>
                <w:rFonts w:cstheme="minorHAnsi"/>
              </w:rPr>
            </w:pPr>
            <w:proofErr w:type="spellStart"/>
            <w:r w:rsidRPr="000158B1">
              <w:rPr>
                <w:rFonts w:cstheme="minorHAnsi"/>
                <w:bCs/>
                <w:color w:val="000000"/>
              </w:rPr>
              <w:t>Срок</w:t>
            </w:r>
            <w:proofErr w:type="spellEnd"/>
            <w:r w:rsidR="006C1BAD" w:rsidRPr="000158B1">
              <w:rPr>
                <w:rFonts w:cstheme="minorHAnsi"/>
                <w:bCs/>
                <w:color w:val="000000"/>
                <w:lang w:val="ru-RU"/>
              </w:rPr>
              <w:t xml:space="preserve"> </w:t>
            </w:r>
            <w:proofErr w:type="spellStart"/>
            <w:r w:rsidRPr="000158B1">
              <w:rPr>
                <w:rFonts w:cstheme="minorHAnsi"/>
                <w:bCs/>
                <w:color w:val="000000"/>
              </w:rPr>
              <w:t>проведения</w:t>
            </w:r>
            <w:proofErr w:type="spellEnd"/>
            <w:r w:rsidR="006C1BAD" w:rsidRPr="000158B1">
              <w:rPr>
                <w:rFonts w:cstheme="minorHAnsi"/>
                <w:bCs/>
                <w:color w:val="000000"/>
                <w:lang w:val="ru-RU"/>
              </w:rPr>
              <w:t xml:space="preserve"> </w:t>
            </w:r>
            <w:proofErr w:type="spellStart"/>
            <w:r w:rsidRPr="000158B1">
              <w:rPr>
                <w:rFonts w:cstheme="minorHAnsi"/>
                <w:bCs/>
                <w:color w:val="000000"/>
              </w:rPr>
              <w:t>проверки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F04049" w14:textId="361505F7" w:rsidR="007F0F27" w:rsidRPr="000158B1" w:rsidRDefault="006B584A" w:rsidP="006C1BAD">
            <w:pPr>
              <w:spacing w:before="0" w:beforeAutospacing="0" w:after="0" w:afterAutospacing="0"/>
              <w:jc w:val="center"/>
              <w:rPr>
                <w:rFonts w:cstheme="minorHAnsi"/>
                <w:lang w:val="ru-RU"/>
              </w:rPr>
            </w:pPr>
            <w:r w:rsidRPr="000158B1">
              <w:rPr>
                <w:rFonts w:cstheme="minorHAnsi"/>
                <w:bCs/>
                <w:color w:val="000000"/>
                <w:lang w:val="ru-RU"/>
              </w:rPr>
              <w:t>Период</w:t>
            </w:r>
            <w:r w:rsidR="00B32945">
              <w:rPr>
                <w:rFonts w:cstheme="minorHAnsi"/>
                <w:bCs/>
                <w:color w:val="000000"/>
                <w:lang w:val="ru-RU"/>
              </w:rPr>
              <w:t xml:space="preserve"> проведения </w:t>
            </w:r>
            <w:r w:rsidRPr="000158B1">
              <w:rPr>
                <w:rFonts w:cstheme="minorHAnsi"/>
                <w:bCs/>
                <w:color w:val="000000"/>
                <w:lang w:val="ru-RU"/>
              </w:rPr>
              <w:t>проверк</w:t>
            </w:r>
            <w:r w:rsidR="00B32945">
              <w:rPr>
                <w:rFonts w:cstheme="minorHAnsi"/>
                <w:bCs/>
                <w:color w:val="000000"/>
                <w:lang w:val="ru-RU"/>
              </w:rPr>
              <w:t>и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DF2987" w14:textId="77777777" w:rsidR="007F0F27" w:rsidRPr="000158B1" w:rsidRDefault="006B584A" w:rsidP="006C1BAD">
            <w:pPr>
              <w:spacing w:before="0" w:beforeAutospacing="0" w:after="0" w:afterAutospacing="0"/>
              <w:jc w:val="center"/>
              <w:rPr>
                <w:rFonts w:cstheme="minorHAnsi"/>
              </w:rPr>
            </w:pPr>
            <w:proofErr w:type="spellStart"/>
            <w:r w:rsidRPr="000158B1">
              <w:rPr>
                <w:rFonts w:cstheme="minorHAnsi"/>
                <w:bCs/>
                <w:color w:val="000000"/>
              </w:rPr>
              <w:t>Ответственный</w:t>
            </w:r>
            <w:proofErr w:type="spellEnd"/>
            <w:r w:rsidR="006C1BAD" w:rsidRPr="000158B1">
              <w:rPr>
                <w:rFonts w:cstheme="minorHAnsi"/>
                <w:bCs/>
                <w:color w:val="000000"/>
                <w:lang w:val="ru-RU"/>
              </w:rPr>
              <w:t xml:space="preserve"> </w:t>
            </w:r>
            <w:proofErr w:type="spellStart"/>
            <w:r w:rsidRPr="000158B1">
              <w:rPr>
                <w:rFonts w:cstheme="minorHAnsi"/>
                <w:bCs/>
                <w:color w:val="000000"/>
              </w:rPr>
              <w:t>исполнитель</w:t>
            </w:r>
            <w:proofErr w:type="spellEnd"/>
          </w:p>
        </w:tc>
      </w:tr>
      <w:tr w:rsidR="006C1BAD" w:rsidRPr="006C1BAD" w14:paraId="6AFC28AC" w14:textId="77777777" w:rsidTr="006972F9"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C8D7E" w14:textId="77777777" w:rsidR="007F0F27" w:rsidRPr="006C1BAD" w:rsidRDefault="006B584A" w:rsidP="00BE4DC0">
            <w:pPr>
              <w:spacing w:before="0" w:beforeAutospacing="0" w:after="0" w:afterAutospacing="0"/>
              <w:jc w:val="both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1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D0DA3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6C1BAD">
              <w:rPr>
                <w:rFonts w:cstheme="minorHAnsi"/>
                <w:color w:val="000000"/>
                <w:lang w:val="ru-RU"/>
              </w:rPr>
              <w:t>Ревизия кассы, соблюдение порядка ведения кассовых операций</w:t>
            </w:r>
          </w:p>
          <w:p w14:paraId="2BC11197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6C1BAD">
              <w:rPr>
                <w:rFonts w:cstheme="minorHAnsi"/>
                <w:color w:val="000000"/>
                <w:lang w:val="ru-RU"/>
              </w:rPr>
              <w:t>Проверка наличия, выдачи и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списания бланков строгой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отчетности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CC8C92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6C1BAD">
              <w:rPr>
                <w:rFonts w:cstheme="minorHAnsi"/>
                <w:color w:val="000000"/>
                <w:lang w:val="ru-RU"/>
              </w:rPr>
              <w:t>Ежеквартально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на последний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день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отчетного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квартала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99827" w14:textId="77777777" w:rsidR="007F0F27" w:rsidRPr="006C1BAD" w:rsidRDefault="006B584A" w:rsidP="000158B1">
            <w:pPr>
              <w:spacing w:before="0" w:beforeAutospacing="0" w:after="0" w:afterAutospacing="0"/>
              <w:jc w:val="center"/>
              <w:rPr>
                <w:rFonts w:cstheme="minorHAnsi"/>
              </w:rPr>
            </w:pPr>
            <w:proofErr w:type="spellStart"/>
            <w:r w:rsidRPr="006C1BAD">
              <w:rPr>
                <w:rFonts w:cstheme="minorHAnsi"/>
                <w:color w:val="000000"/>
              </w:rPr>
              <w:t>Квартал</w:t>
            </w:r>
            <w:proofErr w:type="spellEnd"/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EE537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Главный бухгалтер</w:t>
            </w:r>
          </w:p>
        </w:tc>
      </w:tr>
      <w:tr w:rsidR="006C1BAD" w:rsidRPr="006C1BAD" w14:paraId="0B959A03" w14:textId="77777777" w:rsidTr="006972F9"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B14971" w14:textId="77777777" w:rsidR="007F0F27" w:rsidRPr="006C1BAD" w:rsidRDefault="006B584A" w:rsidP="00BE4DC0">
            <w:pPr>
              <w:spacing w:before="0" w:beforeAutospacing="0" w:after="0" w:afterAutospacing="0"/>
              <w:jc w:val="both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2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5B50BD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6C1BAD">
              <w:rPr>
                <w:rFonts w:cstheme="minorHAnsi"/>
                <w:color w:val="000000"/>
                <w:lang w:val="ru-RU"/>
              </w:rPr>
              <w:t>Проверка соблюдения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лимита денежных средств в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кассе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353096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6C1BAD">
              <w:rPr>
                <w:rFonts w:cstheme="minorHAnsi"/>
                <w:color w:val="000000"/>
              </w:rPr>
              <w:t>Ежемесячно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5C0BB" w14:textId="77777777" w:rsidR="007F0F27" w:rsidRPr="006C1BAD" w:rsidRDefault="006B584A" w:rsidP="000158B1">
            <w:pPr>
              <w:spacing w:before="0" w:beforeAutospacing="0" w:after="0" w:afterAutospacing="0"/>
              <w:jc w:val="center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Месяц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0FC8C2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Главный бухгалтер</w:t>
            </w:r>
          </w:p>
        </w:tc>
      </w:tr>
      <w:tr w:rsidR="006C1BAD" w:rsidRPr="006C1BAD" w14:paraId="0A4AEC48" w14:textId="77777777" w:rsidTr="006972F9"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422F46" w14:textId="77777777" w:rsidR="007F0F27" w:rsidRPr="006C1BAD" w:rsidRDefault="006B584A" w:rsidP="00BE4DC0">
            <w:pPr>
              <w:spacing w:before="0" w:beforeAutospacing="0" w:after="0" w:afterAutospacing="0"/>
              <w:jc w:val="both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3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1C3D29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6C1BAD">
              <w:rPr>
                <w:rFonts w:cstheme="minorHAnsi"/>
                <w:color w:val="000000"/>
                <w:lang w:val="ru-RU"/>
              </w:rPr>
              <w:t>Проверка наличия актов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сверки с поставщиками и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подрядчиками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633897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6C1BAD">
              <w:rPr>
                <w:rFonts w:cstheme="minorHAnsi"/>
                <w:color w:val="000000"/>
              </w:rPr>
              <w:t>На</w:t>
            </w:r>
            <w:proofErr w:type="spellEnd"/>
            <w:r w:rsidRPr="006C1BAD">
              <w:rPr>
                <w:rFonts w:cstheme="minorHAnsi"/>
                <w:color w:val="000000"/>
              </w:rPr>
              <w:t xml:space="preserve"> 1 </w:t>
            </w:r>
            <w:proofErr w:type="spellStart"/>
            <w:r w:rsidRPr="006C1BAD">
              <w:rPr>
                <w:rFonts w:cstheme="minorHAnsi"/>
                <w:color w:val="000000"/>
              </w:rPr>
              <w:t>января</w:t>
            </w:r>
            <w:proofErr w:type="spellEnd"/>
          </w:p>
          <w:p w14:paraId="067EEBE0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r w:rsidRPr="006C1BAD">
              <w:rPr>
                <w:rFonts w:cstheme="minorHAnsi"/>
                <w:color w:val="000000"/>
              </w:rPr>
              <w:t>На 1 июля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B9CF5" w14:textId="77777777" w:rsidR="007F0F27" w:rsidRPr="006C1BAD" w:rsidRDefault="006B584A" w:rsidP="000158B1">
            <w:pPr>
              <w:spacing w:before="0" w:beforeAutospacing="0" w:after="0" w:afterAutospacing="0"/>
              <w:jc w:val="center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Полугодие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13FC3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6C1BAD">
              <w:rPr>
                <w:rFonts w:cstheme="minorHAnsi"/>
                <w:color w:val="000000"/>
                <w:lang w:val="ru-RU"/>
              </w:rPr>
              <w:t>Главный бухгалтер</w:t>
            </w:r>
          </w:p>
          <w:p w14:paraId="4E681719" w14:textId="77777777" w:rsidR="007F0F27" w:rsidRPr="006C1BAD" w:rsidRDefault="006C1BAD" w:rsidP="006C1BAD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 xml:space="preserve">Руководитель </w:t>
            </w:r>
          </w:p>
        </w:tc>
      </w:tr>
      <w:tr w:rsidR="006C1BAD" w:rsidRPr="006C1BAD" w14:paraId="196BFF60" w14:textId="77777777" w:rsidTr="006972F9"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574398" w14:textId="77777777" w:rsidR="007F0F27" w:rsidRPr="006C1BAD" w:rsidRDefault="006B584A" w:rsidP="00BE4DC0">
            <w:pPr>
              <w:spacing w:before="0" w:beforeAutospacing="0" w:after="0" w:afterAutospacing="0"/>
              <w:jc w:val="both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4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C91C52" w14:textId="77777777" w:rsidR="007F0F27" w:rsidRPr="006C1BAD" w:rsidRDefault="006B584A" w:rsidP="006972F9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6C1BAD">
              <w:rPr>
                <w:rFonts w:cstheme="minorHAnsi"/>
                <w:color w:val="000000"/>
                <w:lang w:val="ru-RU"/>
              </w:rPr>
              <w:t>Проверка правильности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расчетов с Казначейством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Р</w:t>
            </w:r>
            <w:r w:rsidR="006972F9">
              <w:rPr>
                <w:rFonts w:cstheme="minorHAnsi"/>
                <w:color w:val="000000"/>
                <w:lang w:val="ru-RU"/>
              </w:rPr>
              <w:t>Ф</w:t>
            </w:r>
            <w:r w:rsidRPr="006C1BAD">
              <w:rPr>
                <w:rFonts w:cstheme="minorHAnsi"/>
                <w:color w:val="000000"/>
                <w:lang w:val="ru-RU"/>
              </w:rPr>
              <w:t>, финансовыми,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налоговыми органами,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внебюджетными фондами,</w:t>
            </w:r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Pr="006C1BAD">
              <w:rPr>
                <w:rFonts w:cstheme="minorHAnsi"/>
                <w:color w:val="000000"/>
                <w:lang w:val="ru-RU"/>
              </w:rPr>
              <w:t>другими организациями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506A9A" w14:textId="77777777" w:rsidR="000158B1" w:rsidRDefault="006B584A" w:rsidP="006C1BAD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proofErr w:type="spellStart"/>
            <w:r w:rsidRPr="006C1BAD">
              <w:rPr>
                <w:rFonts w:cstheme="minorHAnsi"/>
                <w:color w:val="000000"/>
              </w:rPr>
              <w:t>Ежегодно</w:t>
            </w:r>
            <w:proofErr w:type="spellEnd"/>
            <w:r w:rsidRPr="006C1BAD">
              <w:rPr>
                <w:rFonts w:cstheme="minorHAnsi"/>
                <w:color w:val="000000"/>
              </w:rPr>
              <w:t xml:space="preserve"> </w:t>
            </w:r>
          </w:p>
          <w:p w14:paraId="1F16769B" w14:textId="77777777" w:rsidR="007F0F27" w:rsidRPr="000158B1" w:rsidRDefault="000158B1" w:rsidP="006C1BAD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(</w:t>
            </w:r>
            <w:proofErr w:type="spellStart"/>
            <w:r w:rsidR="006B584A" w:rsidRPr="006C1BAD">
              <w:rPr>
                <w:rFonts w:cstheme="minorHAnsi"/>
                <w:color w:val="000000"/>
              </w:rPr>
              <w:t>на</w:t>
            </w:r>
            <w:proofErr w:type="spellEnd"/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="006B584A" w:rsidRPr="006C1BAD">
              <w:rPr>
                <w:rFonts w:cstheme="minorHAnsi"/>
                <w:color w:val="000000"/>
              </w:rPr>
              <w:t xml:space="preserve">1 </w:t>
            </w:r>
            <w:proofErr w:type="spellStart"/>
            <w:r w:rsidR="006B584A" w:rsidRPr="006C1BAD">
              <w:rPr>
                <w:rFonts w:cstheme="minorHAnsi"/>
                <w:color w:val="000000"/>
              </w:rPr>
              <w:t>января</w:t>
            </w:r>
            <w:proofErr w:type="spellEnd"/>
            <w:r>
              <w:rPr>
                <w:rFonts w:cstheme="minorHAnsi"/>
                <w:color w:val="000000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D0D7EC" w14:textId="77777777" w:rsidR="007F0F27" w:rsidRPr="006C1BAD" w:rsidRDefault="006B584A" w:rsidP="000158B1">
            <w:pPr>
              <w:spacing w:before="0" w:beforeAutospacing="0" w:after="0" w:afterAutospacing="0"/>
              <w:jc w:val="center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Год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F85ABD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6C1BAD">
              <w:rPr>
                <w:rFonts w:cstheme="minorHAnsi"/>
                <w:color w:val="000000"/>
                <w:lang w:val="ru-RU"/>
              </w:rPr>
              <w:t>Главный бухгалтер</w:t>
            </w:r>
          </w:p>
          <w:p w14:paraId="33BDF4FB" w14:textId="77777777" w:rsidR="007F0F27" w:rsidRPr="006C1BAD" w:rsidRDefault="006C1BAD" w:rsidP="006C1BAD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 xml:space="preserve">Руководитель </w:t>
            </w:r>
          </w:p>
        </w:tc>
      </w:tr>
      <w:tr w:rsidR="006C1BAD" w:rsidRPr="006C1BAD" w14:paraId="16D94E7A" w14:textId="77777777" w:rsidTr="006972F9"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0D692" w14:textId="77777777" w:rsidR="007F0F27" w:rsidRPr="006C1BAD" w:rsidRDefault="006B584A" w:rsidP="00BE4DC0">
            <w:pPr>
              <w:spacing w:before="0" w:beforeAutospacing="0" w:after="0" w:afterAutospacing="0"/>
              <w:jc w:val="both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5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A490ED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6C1BAD">
              <w:rPr>
                <w:rFonts w:cstheme="minorHAnsi"/>
                <w:color w:val="000000"/>
              </w:rPr>
              <w:t>Инвентаризация</w:t>
            </w:r>
            <w:proofErr w:type="spellEnd"/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proofErr w:type="spellStart"/>
            <w:r w:rsidRPr="006C1BAD">
              <w:rPr>
                <w:rFonts w:cstheme="minorHAnsi"/>
                <w:color w:val="000000"/>
              </w:rPr>
              <w:t>нефинансовых</w:t>
            </w:r>
            <w:proofErr w:type="spellEnd"/>
            <w:r w:rsidRPr="006C1BA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C1BAD">
              <w:rPr>
                <w:rFonts w:cstheme="minorHAnsi"/>
                <w:color w:val="000000"/>
              </w:rPr>
              <w:t>активов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58D7E6" w14:textId="77777777" w:rsidR="000158B1" w:rsidRDefault="006B584A" w:rsidP="006C1BAD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proofErr w:type="spellStart"/>
            <w:r w:rsidRPr="006C1BAD">
              <w:rPr>
                <w:rFonts w:cstheme="minorHAnsi"/>
                <w:color w:val="000000"/>
              </w:rPr>
              <w:t>Ежегодно</w:t>
            </w:r>
            <w:proofErr w:type="spellEnd"/>
            <w:r w:rsidRPr="006C1BAD">
              <w:rPr>
                <w:rFonts w:cstheme="minorHAnsi"/>
                <w:color w:val="000000"/>
              </w:rPr>
              <w:t xml:space="preserve"> </w:t>
            </w:r>
          </w:p>
          <w:p w14:paraId="465F5983" w14:textId="77777777" w:rsidR="007F0F27" w:rsidRPr="000158B1" w:rsidRDefault="000158B1" w:rsidP="006C1BAD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(</w:t>
            </w:r>
            <w:proofErr w:type="spellStart"/>
            <w:r w:rsidR="006B584A" w:rsidRPr="006C1BAD">
              <w:rPr>
                <w:rFonts w:cstheme="minorHAnsi"/>
                <w:color w:val="000000"/>
              </w:rPr>
              <w:t>на</w:t>
            </w:r>
            <w:proofErr w:type="spellEnd"/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="006B584A" w:rsidRPr="006C1BAD">
              <w:rPr>
                <w:rFonts w:cstheme="minorHAnsi"/>
                <w:color w:val="000000"/>
              </w:rPr>
              <w:t xml:space="preserve">1 </w:t>
            </w:r>
            <w:proofErr w:type="spellStart"/>
            <w:r w:rsidR="006B584A" w:rsidRPr="006C1BAD">
              <w:rPr>
                <w:rFonts w:cstheme="minorHAnsi"/>
                <w:color w:val="000000"/>
              </w:rPr>
              <w:t>декабря</w:t>
            </w:r>
            <w:proofErr w:type="spellEnd"/>
            <w:r>
              <w:rPr>
                <w:rFonts w:cstheme="minorHAnsi"/>
                <w:color w:val="000000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F9D0F4" w14:textId="77777777" w:rsidR="007F0F27" w:rsidRPr="006C1BAD" w:rsidRDefault="006B584A" w:rsidP="000158B1">
            <w:pPr>
              <w:spacing w:before="0" w:beforeAutospacing="0" w:after="0" w:afterAutospacing="0"/>
              <w:jc w:val="center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Год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D1FCBA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6C1BAD">
              <w:rPr>
                <w:rFonts w:cstheme="minorHAnsi"/>
                <w:color w:val="000000"/>
              </w:rPr>
              <w:t>Председатель</w:t>
            </w:r>
            <w:proofErr w:type="spellEnd"/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proofErr w:type="spellStart"/>
            <w:r w:rsidRPr="006C1BAD">
              <w:rPr>
                <w:rFonts w:cstheme="minorHAnsi"/>
                <w:color w:val="000000"/>
              </w:rPr>
              <w:t>инвентаризационной</w:t>
            </w:r>
            <w:proofErr w:type="spellEnd"/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proofErr w:type="spellStart"/>
            <w:r w:rsidRPr="006C1BAD">
              <w:rPr>
                <w:rFonts w:cstheme="minorHAnsi"/>
                <w:color w:val="000000"/>
              </w:rPr>
              <w:t>комиссии</w:t>
            </w:r>
            <w:proofErr w:type="spellEnd"/>
          </w:p>
        </w:tc>
      </w:tr>
      <w:tr w:rsidR="006C1BAD" w:rsidRPr="006C1BAD" w14:paraId="461701B7" w14:textId="77777777" w:rsidTr="006972F9"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A46F2B" w14:textId="77777777" w:rsidR="007F0F27" w:rsidRPr="006C1BAD" w:rsidRDefault="006B584A" w:rsidP="00BE4DC0">
            <w:pPr>
              <w:spacing w:before="0" w:beforeAutospacing="0" w:after="0" w:afterAutospacing="0"/>
              <w:jc w:val="both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lastRenderedPageBreak/>
              <w:t>6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499E16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6C1BAD">
              <w:rPr>
                <w:rFonts w:cstheme="minorHAnsi"/>
                <w:color w:val="000000"/>
              </w:rPr>
              <w:t>Инвентаризация</w:t>
            </w:r>
            <w:proofErr w:type="spellEnd"/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proofErr w:type="spellStart"/>
            <w:r w:rsidRPr="006C1BAD">
              <w:rPr>
                <w:rFonts w:cstheme="minorHAnsi"/>
                <w:color w:val="000000"/>
              </w:rPr>
              <w:t>финансовых</w:t>
            </w:r>
            <w:proofErr w:type="spellEnd"/>
            <w:r w:rsidRPr="006C1BA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C1BAD">
              <w:rPr>
                <w:rFonts w:cstheme="minorHAnsi"/>
                <w:color w:val="000000"/>
              </w:rPr>
              <w:t>активов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28730" w14:textId="77777777" w:rsidR="000158B1" w:rsidRDefault="006B584A" w:rsidP="006C1BAD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proofErr w:type="spellStart"/>
            <w:r w:rsidRPr="006C1BAD">
              <w:rPr>
                <w:rFonts w:cstheme="minorHAnsi"/>
                <w:color w:val="000000"/>
              </w:rPr>
              <w:t>Ежегодно</w:t>
            </w:r>
            <w:proofErr w:type="spellEnd"/>
            <w:r w:rsidRPr="006C1BAD">
              <w:rPr>
                <w:rFonts w:cstheme="minorHAnsi"/>
                <w:color w:val="000000"/>
              </w:rPr>
              <w:t xml:space="preserve"> </w:t>
            </w:r>
          </w:p>
          <w:p w14:paraId="0E490413" w14:textId="77777777" w:rsidR="007F0F27" w:rsidRPr="000158B1" w:rsidRDefault="000158B1" w:rsidP="000158B1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(</w:t>
            </w:r>
            <w:proofErr w:type="spellStart"/>
            <w:r w:rsidR="006B584A" w:rsidRPr="006C1BAD">
              <w:rPr>
                <w:rFonts w:cstheme="minorHAnsi"/>
                <w:color w:val="000000"/>
              </w:rPr>
              <w:t>на</w:t>
            </w:r>
            <w:proofErr w:type="spellEnd"/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r w:rsidR="006B584A" w:rsidRPr="006C1BAD">
              <w:rPr>
                <w:rFonts w:cstheme="minorHAnsi"/>
                <w:color w:val="000000"/>
              </w:rPr>
              <w:t xml:space="preserve">1 </w:t>
            </w:r>
            <w:proofErr w:type="spellStart"/>
            <w:r w:rsidR="006B584A" w:rsidRPr="006C1BAD">
              <w:rPr>
                <w:rFonts w:cstheme="minorHAnsi"/>
                <w:color w:val="000000"/>
              </w:rPr>
              <w:t>января</w:t>
            </w:r>
            <w:proofErr w:type="spellEnd"/>
            <w:r>
              <w:rPr>
                <w:rFonts w:cstheme="minorHAnsi"/>
                <w:color w:val="000000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2DF2E5" w14:textId="77777777" w:rsidR="007F0F27" w:rsidRPr="006C1BAD" w:rsidRDefault="006B584A" w:rsidP="000158B1">
            <w:pPr>
              <w:spacing w:before="0" w:beforeAutospacing="0" w:after="0" w:afterAutospacing="0"/>
              <w:jc w:val="center"/>
              <w:rPr>
                <w:rFonts w:cstheme="minorHAnsi"/>
              </w:rPr>
            </w:pPr>
            <w:r w:rsidRPr="006C1BAD">
              <w:rPr>
                <w:rFonts w:cstheme="minorHAnsi"/>
                <w:color w:val="000000"/>
              </w:rPr>
              <w:t>Год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CBF230" w14:textId="77777777" w:rsidR="007F0F27" w:rsidRPr="006C1BAD" w:rsidRDefault="006B584A" w:rsidP="006C1BAD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6C1BAD">
              <w:rPr>
                <w:rFonts w:cstheme="minorHAnsi"/>
                <w:color w:val="000000"/>
              </w:rPr>
              <w:t>Председатель</w:t>
            </w:r>
            <w:proofErr w:type="spellEnd"/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proofErr w:type="spellStart"/>
            <w:r w:rsidRPr="006C1BAD">
              <w:rPr>
                <w:rFonts w:cstheme="minorHAnsi"/>
                <w:color w:val="000000"/>
              </w:rPr>
              <w:t>инвентаризационной</w:t>
            </w:r>
            <w:proofErr w:type="spellEnd"/>
            <w:r w:rsidR="006C1BAD">
              <w:rPr>
                <w:rFonts w:cstheme="minorHAnsi"/>
                <w:color w:val="000000"/>
                <w:lang w:val="ru-RU"/>
              </w:rPr>
              <w:t xml:space="preserve"> </w:t>
            </w:r>
            <w:proofErr w:type="spellStart"/>
            <w:r w:rsidRPr="006C1BAD">
              <w:rPr>
                <w:rFonts w:cstheme="minorHAnsi"/>
                <w:color w:val="000000"/>
              </w:rPr>
              <w:t>комиссии</w:t>
            </w:r>
            <w:proofErr w:type="spellEnd"/>
          </w:p>
        </w:tc>
      </w:tr>
    </w:tbl>
    <w:p w14:paraId="7BA9A0FE" w14:textId="77777777" w:rsidR="007F0F27" w:rsidRDefault="007F0F27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5A1AC5F2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44FB65D1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28C44345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46ADB393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6F5105EE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26838456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135A1067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448943DE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76323DD0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6C3021B2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717812B3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08DA7B5D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00495C31" w14:textId="19E7E5FB" w:rsidR="00B32945" w:rsidRDefault="00B32945" w:rsidP="00B32945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lang w:val="ru-RU"/>
        </w:rPr>
      </w:pPr>
      <w:r>
        <w:rPr>
          <w:rFonts w:cstheme="minorHAnsi"/>
          <w:color w:val="000000"/>
          <w:lang w:val="ru-RU"/>
        </w:rPr>
        <w:t xml:space="preserve">Приложение </w:t>
      </w:r>
      <w:r>
        <w:rPr>
          <w:rFonts w:cstheme="minorHAnsi"/>
          <w:color w:val="000000"/>
          <w:lang w:val="ru-RU"/>
        </w:rPr>
        <w:t>2</w:t>
      </w:r>
    </w:p>
    <w:p w14:paraId="19628032" w14:textId="77777777" w:rsidR="00B32945" w:rsidRDefault="00B32945" w:rsidP="00B32945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lang w:val="ru-RU"/>
        </w:rPr>
      </w:pPr>
      <w:r>
        <w:rPr>
          <w:rFonts w:cstheme="minorHAnsi"/>
          <w:color w:val="000000"/>
          <w:lang w:val="ru-RU"/>
        </w:rPr>
        <w:t xml:space="preserve">к Порядку организации и осуществления внутреннего контроля </w:t>
      </w:r>
    </w:p>
    <w:p w14:paraId="167F5981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4E50B0C0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p w14:paraId="78A433C7" w14:textId="33E9C95B" w:rsidR="00B32945" w:rsidRPr="00B32945" w:rsidRDefault="00B32945" w:rsidP="00C2270B">
      <w:pPr>
        <w:spacing w:before="0" w:beforeAutospacing="0" w:after="0" w:afterAutospacing="0"/>
        <w:jc w:val="center"/>
        <w:rPr>
          <w:rFonts w:cstheme="minorHAnsi"/>
          <w:color w:val="000000"/>
          <w:lang w:val="ru-RU"/>
        </w:rPr>
      </w:pPr>
      <w:r w:rsidRPr="00B32945">
        <w:rPr>
          <w:b/>
          <w:lang w:val="ru-RU"/>
        </w:rPr>
        <w:t>Журнал учета результатов внутреннего контроля за</w:t>
      </w:r>
      <w:r>
        <w:rPr>
          <w:b/>
          <w:lang w:val="ru-RU"/>
        </w:rPr>
        <w:t xml:space="preserve"> ________ год</w:t>
      </w:r>
    </w:p>
    <w:p w14:paraId="50B8998F" w14:textId="77777777" w:rsidR="00B32945" w:rsidRDefault="00B32945" w:rsidP="00B32945">
      <w:pPr>
        <w:spacing w:before="0" w:beforeAutospacing="0" w:after="0" w:afterAutospacing="0"/>
        <w:ind w:firstLine="567"/>
        <w:jc w:val="both"/>
        <w:rPr>
          <w:rFonts w:cstheme="minorHAnsi"/>
          <w:color w:val="000000"/>
          <w:lang w:val="ru-RU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6"/>
        <w:gridCol w:w="1323"/>
        <w:gridCol w:w="1323"/>
        <w:gridCol w:w="1323"/>
        <w:gridCol w:w="1323"/>
        <w:gridCol w:w="1323"/>
        <w:gridCol w:w="1323"/>
        <w:gridCol w:w="1317"/>
      </w:tblGrid>
      <w:tr w:rsidR="00C2270B" w:rsidRPr="00C2270B" w14:paraId="25C8881F" w14:textId="77777777" w:rsidTr="00C2270B">
        <w:trPr>
          <w:cantSplit/>
          <w:trHeight w:val="2438"/>
          <w:jc w:val="center"/>
        </w:trPr>
        <w:tc>
          <w:tcPr>
            <w:tcW w:w="2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DE5A5B0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jc w:val="center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№ п/п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extDirection w:val="btLr"/>
            <w:vAlign w:val="center"/>
          </w:tcPr>
          <w:p w14:paraId="2E123425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ind w:left="113" w:right="113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Тема проверки (с указанием периода проверки)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extDirection w:val="btLr"/>
            <w:vAlign w:val="center"/>
          </w:tcPr>
          <w:p w14:paraId="0B6735CD" w14:textId="65FC14E5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ind w:left="113" w:right="113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Причина проведения проверки (плановая/</w:t>
            </w:r>
            <w:r>
              <w:rPr>
                <w:bCs/>
                <w:sz w:val="20"/>
                <w:szCs w:val="20"/>
                <w:lang w:bidi="ru-RU"/>
              </w:rPr>
              <w:t xml:space="preserve"> </w:t>
            </w:r>
            <w:r w:rsidRPr="00C2270B">
              <w:rPr>
                <w:bCs/>
                <w:sz w:val="20"/>
                <w:szCs w:val="20"/>
                <w:lang w:bidi="ru-RU"/>
              </w:rPr>
              <w:t>внеплановая)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extDirection w:val="btLr"/>
            <w:vAlign w:val="center"/>
          </w:tcPr>
          <w:p w14:paraId="1187C275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ind w:left="113" w:right="113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Должностное лицо, ответственное за проведение проверки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extDirection w:val="btLr"/>
            <w:vAlign w:val="center"/>
          </w:tcPr>
          <w:p w14:paraId="203BB2D6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ind w:left="113" w:right="113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Перечень выявленных нарушений (недостатков)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extDirection w:val="btLr"/>
            <w:vAlign w:val="center"/>
          </w:tcPr>
          <w:p w14:paraId="2D48754A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ind w:left="113" w:right="113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Сведения о причинах возникновения нарушений (недостатков), лицах их допустивших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extDirection w:val="btLr"/>
            <w:vAlign w:val="center"/>
          </w:tcPr>
          <w:p w14:paraId="4FC85E8A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ind w:left="113" w:right="113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Предлагаемые меры по устранению нарушений (недостатков)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extDirection w:val="btLr"/>
            <w:vAlign w:val="center"/>
          </w:tcPr>
          <w:p w14:paraId="54DFB8FC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ind w:left="113" w:right="113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Отметка об устранении</w:t>
            </w:r>
          </w:p>
        </w:tc>
      </w:tr>
      <w:tr w:rsidR="00C2270B" w:rsidRPr="00C2270B" w14:paraId="4BD91CDE" w14:textId="77777777" w:rsidTr="00C2270B">
        <w:trPr>
          <w:jc w:val="center"/>
        </w:trPr>
        <w:tc>
          <w:tcPr>
            <w:tcW w:w="2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91AC84F" w14:textId="26D21F00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jc w:val="left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3833745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 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BEC313A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 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F294BC5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 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E4CAC45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 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E799587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 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96A3A4E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 </w:t>
            </w:r>
          </w:p>
        </w:tc>
        <w:tc>
          <w:tcPr>
            <w:tcW w:w="67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B4B8924" w14:textId="77777777" w:rsidR="00C2270B" w:rsidRPr="00C2270B" w:rsidRDefault="00C2270B" w:rsidP="00C2270B">
            <w:pPr>
              <w:pStyle w:val="Normalunindented"/>
              <w:keepNext/>
              <w:spacing w:before="0" w:after="0" w:line="240" w:lineRule="auto"/>
              <w:jc w:val="left"/>
              <w:rPr>
                <w:bCs/>
                <w:sz w:val="20"/>
                <w:szCs w:val="20"/>
                <w:lang w:bidi="ru-RU"/>
              </w:rPr>
            </w:pPr>
            <w:r w:rsidRPr="00C2270B">
              <w:rPr>
                <w:bCs/>
                <w:sz w:val="20"/>
                <w:szCs w:val="20"/>
                <w:lang w:bidi="ru-RU"/>
              </w:rPr>
              <w:t> </w:t>
            </w:r>
          </w:p>
        </w:tc>
      </w:tr>
    </w:tbl>
    <w:p w14:paraId="619D3A0E" w14:textId="77777777" w:rsidR="00B32945" w:rsidRDefault="00B32945" w:rsidP="00C2270B">
      <w:pPr>
        <w:spacing w:before="0" w:beforeAutospacing="0" w:after="0" w:afterAutospacing="0"/>
        <w:jc w:val="both"/>
        <w:rPr>
          <w:rFonts w:cstheme="minorHAnsi"/>
          <w:color w:val="000000"/>
          <w:lang w:val="ru-RU"/>
        </w:rPr>
      </w:pPr>
    </w:p>
    <w:p w14:paraId="5AFC38C3" w14:textId="77777777" w:rsidR="00C2270B" w:rsidRDefault="00C2270B" w:rsidP="00C2270B">
      <w:pPr>
        <w:spacing w:before="0" w:beforeAutospacing="0" w:after="0" w:afterAutospacing="0"/>
        <w:jc w:val="both"/>
        <w:rPr>
          <w:rFonts w:cstheme="minorHAnsi"/>
          <w:color w:val="000000"/>
          <w:lang w:val="ru-RU"/>
        </w:rPr>
      </w:pPr>
    </w:p>
    <w:p w14:paraId="27E28B35" w14:textId="77777777" w:rsidR="00C2270B" w:rsidRPr="00B32945" w:rsidRDefault="00C2270B" w:rsidP="00C2270B">
      <w:pPr>
        <w:spacing w:before="0" w:beforeAutospacing="0" w:after="0" w:afterAutospacing="0"/>
        <w:jc w:val="both"/>
        <w:rPr>
          <w:rFonts w:cstheme="minorHAnsi"/>
          <w:color w:val="000000"/>
          <w:lang w:val="ru-RU"/>
        </w:rPr>
      </w:pPr>
    </w:p>
    <w:sectPr w:rsidR="00C2270B" w:rsidRPr="00B32945" w:rsidSect="00BE4DC0">
      <w:pgSz w:w="11907" w:h="16839"/>
      <w:pgMar w:top="851" w:right="851" w:bottom="851" w:left="153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05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B35C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F85904"/>
    <w:multiLevelType w:val="hybridMultilevel"/>
    <w:tmpl w:val="54F0E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5D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B765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E356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E45BC2"/>
    <w:multiLevelType w:val="hybridMultilevel"/>
    <w:tmpl w:val="E3864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F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CA41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C04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0360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275E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3" w15:restartNumberingAfterBreak="0">
    <w:nsid w:val="559B67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D327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8841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2F6A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5828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E07A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0511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127E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8B70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2122764">
    <w:abstractNumId w:val="3"/>
  </w:num>
  <w:num w:numId="2" w16cid:durableId="147407452">
    <w:abstractNumId w:val="9"/>
  </w:num>
  <w:num w:numId="3" w16cid:durableId="1999187427">
    <w:abstractNumId w:val="18"/>
  </w:num>
  <w:num w:numId="4" w16cid:durableId="576019696">
    <w:abstractNumId w:val="11"/>
  </w:num>
  <w:num w:numId="5" w16cid:durableId="1852836054">
    <w:abstractNumId w:val="20"/>
  </w:num>
  <w:num w:numId="6" w16cid:durableId="1528833769">
    <w:abstractNumId w:val="13"/>
  </w:num>
  <w:num w:numId="7" w16cid:durableId="209848701">
    <w:abstractNumId w:val="21"/>
  </w:num>
  <w:num w:numId="8" w16cid:durableId="1815171870">
    <w:abstractNumId w:val="17"/>
  </w:num>
  <w:num w:numId="9" w16cid:durableId="1385563168">
    <w:abstractNumId w:val="7"/>
  </w:num>
  <w:num w:numId="10" w16cid:durableId="1503161599">
    <w:abstractNumId w:val="8"/>
  </w:num>
  <w:num w:numId="11" w16cid:durableId="290786766">
    <w:abstractNumId w:val="16"/>
  </w:num>
  <w:num w:numId="12" w16cid:durableId="1574656090">
    <w:abstractNumId w:val="5"/>
  </w:num>
  <w:num w:numId="13" w16cid:durableId="1939173243">
    <w:abstractNumId w:val="0"/>
  </w:num>
  <w:num w:numId="14" w16cid:durableId="1356348061">
    <w:abstractNumId w:val="15"/>
  </w:num>
  <w:num w:numId="15" w16cid:durableId="140050825">
    <w:abstractNumId w:val="19"/>
  </w:num>
  <w:num w:numId="16" w16cid:durableId="94132084">
    <w:abstractNumId w:val="14"/>
  </w:num>
  <w:num w:numId="17" w16cid:durableId="1067342568">
    <w:abstractNumId w:val="1"/>
  </w:num>
  <w:num w:numId="18" w16cid:durableId="1825274336">
    <w:abstractNumId w:val="10"/>
  </w:num>
  <w:num w:numId="19" w16cid:durableId="884609380">
    <w:abstractNumId w:val="4"/>
  </w:num>
  <w:num w:numId="20" w16cid:durableId="599065650">
    <w:abstractNumId w:val="2"/>
  </w:num>
  <w:num w:numId="21" w16cid:durableId="1022979091">
    <w:abstractNumId w:val="12"/>
  </w:num>
  <w:num w:numId="22" w16cid:durableId="15388136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5CE"/>
    <w:rsid w:val="000158B1"/>
    <w:rsid w:val="0004712D"/>
    <w:rsid w:val="002D33B1"/>
    <w:rsid w:val="002D3591"/>
    <w:rsid w:val="003514A0"/>
    <w:rsid w:val="003A2D16"/>
    <w:rsid w:val="004917B1"/>
    <w:rsid w:val="004F7E17"/>
    <w:rsid w:val="005A05CE"/>
    <w:rsid w:val="005D1EA7"/>
    <w:rsid w:val="00653AF6"/>
    <w:rsid w:val="006972F9"/>
    <w:rsid w:val="006B584A"/>
    <w:rsid w:val="006C1BAD"/>
    <w:rsid w:val="007D6969"/>
    <w:rsid w:val="007F0F27"/>
    <w:rsid w:val="009D5EEF"/>
    <w:rsid w:val="00B21A51"/>
    <w:rsid w:val="00B3213A"/>
    <w:rsid w:val="00B32945"/>
    <w:rsid w:val="00B73A5A"/>
    <w:rsid w:val="00BE4DC0"/>
    <w:rsid w:val="00C2270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F818"/>
  <w15:docId w15:val="{9BC59A3F-BABD-43D7-A494-0985A58B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D1EA7"/>
    <w:pPr>
      <w:spacing w:before="120" w:beforeAutospacing="0" w:after="120" w:afterAutospacing="0" w:line="276" w:lineRule="auto"/>
      <w:jc w:val="both"/>
      <w:outlineLvl w:val="1"/>
    </w:pPr>
    <w:rPr>
      <w:rFonts w:ascii="Times New Roman" w:eastAsia="Times New Roman" w:hAnsi="Times New Roman" w:cs="Times New Roman"/>
      <w:bCs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D1EA7"/>
    <w:pPr>
      <w:spacing w:before="120" w:beforeAutospacing="0" w:after="120" w:afterAutospacing="0" w:line="276" w:lineRule="auto"/>
      <w:jc w:val="both"/>
      <w:outlineLvl w:val="2"/>
    </w:pPr>
    <w:rPr>
      <w:rFonts w:ascii="Times New Roman" w:eastAsia="Times New Roman" w:hAnsi="Times New Roman" w:cs="Times New Roman"/>
      <w:bCs/>
      <w:lang w:val="ru-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D1EA7"/>
    <w:pPr>
      <w:spacing w:before="120" w:beforeAutospacing="0" w:after="120" w:afterAutospacing="0" w:line="276" w:lineRule="auto"/>
      <w:jc w:val="both"/>
      <w:outlineLvl w:val="3"/>
    </w:pPr>
    <w:rPr>
      <w:rFonts w:ascii="Times New Roman" w:eastAsia="Times New Roman" w:hAnsi="Times New Roman" w:cs="Times New Roman"/>
      <w:bCs/>
      <w:iCs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1EA7"/>
    <w:pPr>
      <w:keepNext/>
      <w:keepLines/>
      <w:spacing w:before="200" w:beforeAutospacing="0" w:after="0" w:afterAutospacing="0" w:line="276" w:lineRule="auto"/>
      <w:jc w:val="both"/>
      <w:outlineLvl w:val="4"/>
    </w:pPr>
    <w:rPr>
      <w:rFonts w:ascii="Cambria" w:eastAsia="Times New Roman" w:hAnsi="Cambria" w:cs="Times New Roman"/>
      <w:lang w:val="ru-RU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1EA7"/>
    <w:pPr>
      <w:keepNext/>
      <w:keepLines/>
      <w:spacing w:before="200" w:beforeAutospacing="0" w:after="0" w:afterAutospacing="0" w:line="276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lang w:val="ru-RU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1EA7"/>
    <w:pPr>
      <w:keepNext/>
      <w:keepLines/>
      <w:spacing w:before="200" w:beforeAutospacing="0" w:after="0" w:afterAutospacing="0" w:line="276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lang w:val="ru-RU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1EA7"/>
    <w:pPr>
      <w:keepNext/>
      <w:keepLines/>
      <w:spacing w:before="200" w:beforeAutospacing="0" w:after="0" w:afterAutospacing="0" w:line="276" w:lineRule="auto"/>
      <w:jc w:val="both"/>
      <w:outlineLvl w:val="7"/>
    </w:pPr>
    <w:rPr>
      <w:rFonts w:ascii="Cambria" w:eastAsia="Times New Roman" w:hAnsi="Cambria" w:cs="Times New Roman"/>
      <w:color w:val="4F81BD"/>
      <w:szCs w:val="20"/>
      <w:lang w:val="ru-RU"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1EA7"/>
    <w:pPr>
      <w:keepNext/>
      <w:keepLines/>
      <w:spacing w:before="200" w:beforeAutospacing="0" w:after="0" w:afterAutospacing="0" w:line="276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D1EA7"/>
    <w:rPr>
      <w:rFonts w:ascii="Times New Roman" w:eastAsia="Times New Roman" w:hAnsi="Times New Roman" w:cs="Times New Roman"/>
      <w:bCs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5D1EA7"/>
    <w:rPr>
      <w:rFonts w:ascii="Times New Roman" w:eastAsia="Times New Roman" w:hAnsi="Times New Roman" w:cs="Times New Roman"/>
      <w:bCs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5D1EA7"/>
    <w:rPr>
      <w:rFonts w:ascii="Times New Roman" w:eastAsia="Times New Roman" w:hAnsi="Times New Roman" w:cs="Times New Roman"/>
      <w:bCs/>
      <w:iCs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D1EA7"/>
    <w:rPr>
      <w:rFonts w:ascii="Cambria" w:eastAsia="Times New Roman" w:hAnsi="Cambria" w:cs="Times New Roman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D1EA7"/>
    <w:rPr>
      <w:rFonts w:ascii="Cambria" w:eastAsia="Times New Roman" w:hAnsi="Cambria" w:cs="Times New Roman"/>
      <w:i/>
      <w:iCs/>
      <w:color w:val="243F6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D1EA7"/>
    <w:rPr>
      <w:rFonts w:ascii="Cambria" w:eastAsia="Times New Roman" w:hAnsi="Cambria" w:cs="Times New Roman"/>
      <w:i/>
      <w:iCs/>
      <w:color w:val="40404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D1EA7"/>
    <w:rPr>
      <w:rFonts w:ascii="Cambria" w:eastAsia="Times New Roman" w:hAnsi="Cambria" w:cs="Times New Roman"/>
      <w:color w:val="4F81BD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D1EA7"/>
    <w:rPr>
      <w:rFonts w:ascii="Cambria" w:eastAsia="Times New Roman" w:hAnsi="Cambria" w:cs="Times New Roman"/>
      <w:i/>
      <w:iCs/>
      <w:color w:val="40404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5D1EA7"/>
    <w:pPr>
      <w:ind w:left="720"/>
      <w:contextualSpacing/>
    </w:p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5D1EA7"/>
    <w:pPr>
      <w:numPr>
        <w:numId w:val="21"/>
      </w:numPr>
      <w:spacing w:before="120" w:beforeAutospacing="0" w:after="120" w:afterAutospacing="0" w:line="276" w:lineRule="auto"/>
      <w:ind w:firstLine="482"/>
      <w:jc w:val="both"/>
      <w:outlineLvl w:val="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5D1EA7"/>
    <w:pPr>
      <w:numPr>
        <w:ilvl w:val="1"/>
        <w:numId w:val="21"/>
      </w:numPr>
      <w:spacing w:before="120" w:beforeAutospacing="0" w:after="120" w:afterAutospacing="0" w:line="276" w:lineRule="auto"/>
      <w:ind w:firstLine="482"/>
      <w:jc w:val="both"/>
      <w:outlineLvl w:val="1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5D1EA7"/>
    <w:pPr>
      <w:numPr>
        <w:ilvl w:val="2"/>
        <w:numId w:val="21"/>
      </w:numPr>
      <w:spacing w:before="120" w:beforeAutospacing="0" w:after="120" w:afterAutospacing="0" w:line="276" w:lineRule="auto"/>
      <w:ind w:firstLine="482"/>
      <w:jc w:val="both"/>
      <w:outlineLvl w:val="2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5D1EA7"/>
    <w:pPr>
      <w:numPr>
        <w:ilvl w:val="3"/>
        <w:numId w:val="21"/>
      </w:numPr>
      <w:spacing w:before="120" w:beforeAutospacing="0" w:after="120" w:afterAutospacing="0" w:line="276" w:lineRule="auto"/>
      <w:ind w:firstLine="482"/>
      <w:jc w:val="both"/>
      <w:outlineLvl w:val="3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5D1EA7"/>
    <w:pPr>
      <w:numPr>
        <w:ilvl w:val="4"/>
        <w:numId w:val="21"/>
      </w:numPr>
      <w:spacing w:before="120" w:beforeAutospacing="0" w:after="120" w:afterAutospacing="0" w:line="276" w:lineRule="auto"/>
      <w:ind w:firstLine="482"/>
      <w:jc w:val="both"/>
      <w:outlineLvl w:val="4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5D1EA7"/>
    <w:pPr>
      <w:numPr>
        <w:ilvl w:val="5"/>
        <w:numId w:val="21"/>
      </w:numPr>
      <w:spacing w:before="120" w:beforeAutospacing="0" w:after="120" w:afterAutospacing="0" w:line="276" w:lineRule="auto"/>
      <w:ind w:firstLine="482"/>
      <w:jc w:val="both"/>
      <w:outlineLvl w:val="5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5D1EA7"/>
    <w:pPr>
      <w:numPr>
        <w:ilvl w:val="6"/>
        <w:numId w:val="21"/>
      </w:numPr>
      <w:spacing w:before="120" w:beforeAutospacing="0" w:after="120" w:afterAutospacing="0" w:line="276" w:lineRule="auto"/>
      <w:ind w:firstLine="482"/>
      <w:jc w:val="both"/>
      <w:outlineLvl w:val="6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5D1EA7"/>
    <w:pPr>
      <w:numPr>
        <w:ilvl w:val="7"/>
        <w:numId w:val="21"/>
      </w:numPr>
      <w:spacing w:before="120" w:beforeAutospacing="0" w:after="120" w:afterAutospacing="0" w:line="276" w:lineRule="auto"/>
      <w:ind w:firstLine="482"/>
      <w:jc w:val="both"/>
      <w:outlineLvl w:val="7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5D1EA7"/>
    <w:pPr>
      <w:numPr>
        <w:ilvl w:val="8"/>
        <w:numId w:val="21"/>
      </w:numPr>
      <w:spacing w:before="120" w:beforeAutospacing="0" w:after="120" w:afterAutospacing="0" w:line="276" w:lineRule="auto"/>
      <w:ind w:firstLine="482"/>
      <w:jc w:val="both"/>
      <w:outlineLvl w:val="8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Normalunindented">
    <w:name w:val="Normal unindented"/>
    <w:aliases w:val="Обычный Без отступа"/>
    <w:qFormat/>
    <w:rsid w:val="00C2270B"/>
    <w:pPr>
      <w:spacing w:before="120" w:beforeAutospacing="0" w:after="120" w:afterAutospacing="0" w:line="276" w:lineRule="auto"/>
      <w:jc w:val="both"/>
    </w:pPr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9</Pages>
  <Words>4094</Words>
  <Characters>23337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2011-11-02T04:15:00Z</dcterms:created>
  <dcterms:modified xsi:type="dcterms:W3CDTF">2026-03-15T17:23:00Z</dcterms:modified>
</cp:coreProperties>
</file>